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186" w:tblpY="1"/>
        <w:tblOverlap w:val="never"/>
        <w:tblW w:w="15298" w:type="dxa"/>
        <w:tblLayout w:type="fixed"/>
        <w:tblLook w:val="04A0" w:firstRow="1" w:lastRow="0" w:firstColumn="1" w:lastColumn="0" w:noHBand="0" w:noVBand="1"/>
      </w:tblPr>
      <w:tblGrid>
        <w:gridCol w:w="1602"/>
        <w:gridCol w:w="425"/>
        <w:gridCol w:w="425"/>
        <w:gridCol w:w="425"/>
        <w:gridCol w:w="11723"/>
        <w:gridCol w:w="142"/>
        <w:gridCol w:w="556"/>
      </w:tblGrid>
      <w:tr w:rsidR="00E47ECE" w:rsidRPr="00AD001B" w:rsidTr="00F43950">
        <w:trPr>
          <w:cantSplit/>
          <w:trHeight w:val="416"/>
        </w:trPr>
        <w:tc>
          <w:tcPr>
            <w:tcW w:w="15298" w:type="dxa"/>
            <w:gridSpan w:val="7"/>
            <w:shd w:val="clear" w:color="auto" w:fill="E7E6E6" w:themeFill="background2"/>
          </w:tcPr>
          <w:p w:rsidR="00E47ECE" w:rsidRPr="00AD001B" w:rsidRDefault="00B9173F" w:rsidP="00F43950">
            <w:pPr>
              <w:bidi/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shd w:val="clear" w:color="auto" w:fill="E7E6E6" w:themeFill="background2"/>
                <w:rtl/>
                <w:lang w:bidi="fa-IR"/>
              </w:rPr>
              <w:t xml:space="preserve"> </w:t>
            </w:r>
            <w:r w:rsidR="00E47ECE" w:rsidRPr="00AD001B"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shd w:val="clear" w:color="auto" w:fill="E7E6E6" w:themeFill="background2"/>
                <w:rtl/>
                <w:lang w:bidi="fa-IR"/>
              </w:rPr>
              <w:t xml:space="preserve"> چک ليست </w:t>
            </w:r>
            <w:r w:rsidR="00C31802"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shd w:val="clear" w:color="auto" w:fill="E7E6E6" w:themeFill="background2"/>
                <w:rtl/>
                <w:lang w:bidi="fa-IR"/>
              </w:rPr>
              <w:t xml:space="preserve">جامع </w:t>
            </w:r>
            <w:r w:rsidR="00E47ECE" w:rsidRPr="00AD001B"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shd w:val="clear" w:color="auto" w:fill="E7E6E6" w:themeFill="background2"/>
                <w:rtl/>
                <w:lang w:bidi="fa-IR"/>
              </w:rPr>
              <w:t>ارزيابی</w:t>
            </w:r>
            <w:r w:rsidR="00447492"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shd w:val="clear" w:color="auto" w:fill="E7E6E6" w:themeFill="background2"/>
                <w:rtl/>
                <w:lang w:bidi="fa-IR"/>
              </w:rPr>
              <w:t xml:space="preserve"> </w:t>
            </w:r>
            <w:r w:rsidR="00E47ECE" w:rsidRPr="00AD001B"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shd w:val="clear" w:color="auto" w:fill="E7E6E6" w:themeFill="background2"/>
                <w:rtl/>
                <w:lang w:bidi="fa-IR"/>
              </w:rPr>
              <w:t>آزمايشگاههای پزشکی</w:t>
            </w:r>
            <w:r w:rsidR="00447492"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shd w:val="clear" w:color="auto" w:fill="E7E6E6" w:themeFill="background2"/>
                <w:rtl/>
                <w:lang w:bidi="fa-IR"/>
              </w:rPr>
              <w:t>-</w:t>
            </w:r>
            <w:r w:rsidR="00C31802"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shd w:val="clear" w:color="auto" w:fill="E7E6E6" w:themeFill="background2"/>
                <w:rtl/>
                <w:lang w:bidi="fa-IR"/>
              </w:rPr>
              <w:t xml:space="preserve"> ويرايش 1398</w:t>
            </w:r>
            <w:r w:rsidR="00AD0F12"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shd w:val="clear" w:color="auto" w:fill="E7E6E6" w:themeFill="background2"/>
                <w:rtl/>
                <w:lang w:bidi="fa-IR"/>
              </w:rPr>
              <w:t xml:space="preserve"> </w:t>
            </w:r>
          </w:p>
        </w:tc>
      </w:tr>
      <w:tr w:rsidR="00112F4C" w:rsidRPr="00AD001B" w:rsidTr="0041099B">
        <w:trPr>
          <w:cantSplit/>
          <w:trHeight w:val="1028"/>
        </w:trPr>
        <w:tc>
          <w:tcPr>
            <w:tcW w:w="1602" w:type="dxa"/>
            <w:vAlign w:val="center"/>
          </w:tcPr>
          <w:p w:rsidR="00112F4C" w:rsidRPr="0041099B" w:rsidRDefault="00112F4C" w:rsidP="00F43950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41099B">
              <w:rPr>
                <w:rFonts w:cs="B Nazanin"/>
                <w:color w:val="000000" w:themeColor="text1"/>
                <w:sz w:val="20"/>
                <w:szCs w:val="20"/>
              </w:rPr>
              <w:br w:type="page"/>
            </w:r>
            <w:r w:rsidRPr="0041099B">
              <w:rPr>
                <w:rFonts w:cs="B Nazanin" w:hint="cs"/>
                <w:sz w:val="20"/>
                <w:szCs w:val="20"/>
                <w:rtl/>
              </w:rPr>
              <w:t xml:space="preserve"> توضیح</w:t>
            </w:r>
            <w:r w:rsidRPr="0041099B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Pr="0041099B">
              <w:rPr>
                <w:rFonts w:cs="B Nazanin" w:hint="cs"/>
                <w:sz w:val="20"/>
                <w:szCs w:val="20"/>
                <w:rtl/>
              </w:rPr>
              <w:t>ت</w:t>
            </w:r>
          </w:p>
        </w:tc>
        <w:tc>
          <w:tcPr>
            <w:tcW w:w="425" w:type="dxa"/>
            <w:textDirection w:val="tbRl"/>
          </w:tcPr>
          <w:p w:rsidR="00112F4C" w:rsidRPr="0041099B" w:rsidRDefault="00112F4C" w:rsidP="00F43950">
            <w:pPr>
              <w:ind w:left="113" w:right="113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rtl/>
              </w:rPr>
            </w:pPr>
            <w:r w:rsidRPr="0041099B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</w:rPr>
              <w:t>کاربرد  ندارد</w:t>
            </w:r>
          </w:p>
        </w:tc>
        <w:tc>
          <w:tcPr>
            <w:tcW w:w="425" w:type="dxa"/>
            <w:textDirection w:val="tbRl"/>
          </w:tcPr>
          <w:p w:rsidR="00112F4C" w:rsidRPr="0041099B" w:rsidRDefault="00112F4C" w:rsidP="00F43950">
            <w:pPr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 w:rsidRPr="0041099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1099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ثبت امتياز</w:t>
            </w:r>
          </w:p>
        </w:tc>
        <w:tc>
          <w:tcPr>
            <w:tcW w:w="425" w:type="dxa"/>
            <w:textDirection w:val="tbRl"/>
            <w:vAlign w:val="center"/>
          </w:tcPr>
          <w:p w:rsidR="00112F4C" w:rsidRPr="0041099B" w:rsidRDefault="00112F4C" w:rsidP="0041099B">
            <w:pPr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41099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امتیاز سنجه</w:t>
            </w:r>
          </w:p>
        </w:tc>
        <w:tc>
          <w:tcPr>
            <w:tcW w:w="11865" w:type="dxa"/>
            <w:gridSpan w:val="2"/>
            <w:vAlign w:val="center"/>
          </w:tcPr>
          <w:p w:rsidR="00112F4C" w:rsidRPr="0041099B" w:rsidRDefault="00112F4C" w:rsidP="00501F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099B">
              <w:rPr>
                <w:rFonts w:cs="B Nazanin" w:hint="cs"/>
                <w:b/>
                <w:bCs/>
                <w:sz w:val="28"/>
                <w:szCs w:val="28"/>
                <w:rtl/>
              </w:rPr>
              <w:t>سنجه</w:t>
            </w:r>
            <w:r w:rsidR="00501F4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</w:t>
            </w:r>
            <w:r w:rsidR="00501F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بیمارستان بهبود </w:t>
            </w:r>
          </w:p>
        </w:tc>
        <w:tc>
          <w:tcPr>
            <w:tcW w:w="556" w:type="dxa"/>
            <w:textDirection w:val="tbRl"/>
            <w:vAlign w:val="center"/>
          </w:tcPr>
          <w:p w:rsidR="00112F4C" w:rsidRPr="0041099B" w:rsidRDefault="00112F4C" w:rsidP="00F43950">
            <w:pPr>
              <w:bidi/>
              <w:ind w:left="113" w:right="113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41099B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</w:tr>
      <w:tr w:rsidR="00112F4C" w:rsidRPr="00AD001B" w:rsidTr="0041099B">
        <w:trPr>
          <w:cantSplit/>
          <w:trHeight w:val="1165"/>
        </w:trPr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6A7811" w:rsidRDefault="00112F4C" w:rsidP="0041099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*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</w:t>
            </w:r>
            <w:r>
              <w:rPr>
                <w:rFonts w:cs="B Mitra" w:hint="cs"/>
                <w:color w:val="000000" w:themeColor="text1"/>
                <w:rtl/>
              </w:rPr>
              <w:t>آزمايشگاه دارای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مسئول فنی</w:t>
            </w:r>
            <w:r>
              <w:rPr>
                <w:rFonts w:cs="B Mitra" w:hint="cs"/>
                <w:color w:val="000000" w:themeColor="text1"/>
                <w:rtl/>
              </w:rPr>
              <w:t xml:space="preserve"> واجد شرايط می باشد. (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مطابق با </w:t>
            </w:r>
            <w:r>
              <w:rPr>
                <w:rFonts w:cs="B Mitra" w:hint="cs"/>
                <w:color w:val="000000" w:themeColor="text1"/>
                <w:rtl/>
              </w:rPr>
              <w:t>شرايط مندرج در آيين نامه)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موسس و مسئول فنی آگاهی </w:t>
            </w:r>
            <w:r>
              <w:rPr>
                <w:rFonts w:cs="B Mitra" w:hint="cs"/>
                <w:color w:val="000000" w:themeColor="text1"/>
                <w:rtl/>
              </w:rPr>
              <w:t xml:space="preserve">از </w:t>
            </w:r>
            <w:r w:rsidRPr="00AD001B">
              <w:rPr>
                <w:rFonts w:cs="B Mitra" w:hint="cs"/>
                <w:color w:val="000000" w:themeColor="text1"/>
                <w:rtl/>
              </w:rPr>
              <w:t>مسئوليتهای خود دارند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مسئول فنی در ساعاتی که در پروانه قانونی درج شده، در آزمايشگاه حضور دارد و بر فعاليت ها نظارت می کند.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112F4C" w:rsidRPr="00AD001B" w:rsidTr="0041099B">
        <w:trPr>
          <w:trHeight w:val="416"/>
        </w:trPr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 دامنه ارائه خدمات و فهرست آزمايشهايی که </w:t>
            </w:r>
            <w:r w:rsidRPr="00886000">
              <w:rPr>
                <w:rFonts w:cs="B Mitra" w:hint="cs"/>
                <w:color w:val="000000" w:themeColor="text1"/>
                <w:rtl/>
              </w:rPr>
              <w:t>پذيرش و انجام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می شود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مطابق با </w:t>
            </w:r>
            <w:r w:rsidRPr="00886000">
              <w:rPr>
                <w:rFonts w:cs="B Mitra" w:hint="cs"/>
                <w:color w:val="000000" w:themeColor="text1"/>
                <w:rtl/>
              </w:rPr>
              <w:t>ضوابط</w:t>
            </w:r>
            <w:r>
              <w:rPr>
                <w:rFonts w:cs="B Mitra" w:hint="cs"/>
                <w:color w:val="000000" w:themeColor="text1"/>
                <w:rtl/>
              </w:rPr>
              <w:t xml:space="preserve"> و</w:t>
            </w:r>
            <w:r w:rsidRPr="00886000">
              <w:rPr>
                <w:rFonts w:cs="B Mitra" w:hint="cs"/>
                <w:color w:val="000000" w:themeColor="text1"/>
                <w:rtl/>
              </w:rPr>
              <w:t xml:space="preserve"> مقررات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کشوری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</w:tr>
      <w:tr w:rsidR="00112F4C" w:rsidRPr="00AD001B" w:rsidTr="0041099B">
        <w:trPr>
          <w:trHeight w:val="266"/>
        </w:trPr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تعرفه مصوب برای خدمات آزمايشگاهی رعايت 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</w:tr>
      <w:tr w:rsidR="00112F4C" w:rsidRPr="00AD001B" w:rsidTr="0041099B">
        <w:trPr>
          <w:trHeight w:val="398"/>
        </w:trPr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C443B4">
              <w:rPr>
                <w:rFonts w:cs="B Mitra" w:hint="eastAsia"/>
                <w:color w:val="000000" w:themeColor="text1"/>
                <w:rtl/>
              </w:rPr>
              <w:t>فعاليتها</w:t>
            </w:r>
            <w:r w:rsidRPr="00C443B4">
              <w:rPr>
                <w:rFonts w:cs="B Mitra" w:hint="cs"/>
                <w:color w:val="000000" w:themeColor="text1"/>
                <w:rtl/>
              </w:rPr>
              <w:t>ی</w:t>
            </w:r>
            <w:r w:rsidRPr="00C443B4">
              <w:rPr>
                <w:rFonts w:cs="B Mitra"/>
                <w:color w:val="000000" w:themeColor="text1"/>
                <w:rtl/>
              </w:rPr>
              <w:t xml:space="preserve"> فن</w:t>
            </w:r>
            <w:r w:rsidRPr="00C443B4">
              <w:rPr>
                <w:rFonts w:cs="B Mitra" w:hint="cs"/>
                <w:color w:val="000000" w:themeColor="text1"/>
                <w:rtl/>
              </w:rPr>
              <w:t>ی</w:t>
            </w:r>
            <w:r w:rsidRPr="00C443B4">
              <w:rPr>
                <w:rFonts w:cs="B Mitra"/>
                <w:color w:val="000000" w:themeColor="text1"/>
                <w:rtl/>
              </w:rPr>
              <w:t xml:space="preserve"> آزمايشگاه را </w:t>
            </w:r>
            <w:r w:rsidRPr="00C443B4">
              <w:rPr>
                <w:rFonts w:cs="B Mitra" w:hint="eastAsia"/>
                <w:color w:val="000000" w:themeColor="text1"/>
                <w:rtl/>
              </w:rPr>
              <w:t>صرفا</w:t>
            </w:r>
            <w:r w:rsidRPr="00C443B4">
              <w:rPr>
                <w:rFonts w:cs="B Mitra"/>
                <w:color w:val="000000" w:themeColor="text1"/>
                <w:rtl/>
              </w:rPr>
              <w:t xml:space="preserve"> </w:t>
            </w:r>
            <w:r w:rsidRPr="00C443B4">
              <w:rPr>
                <w:rFonts w:cs="B Mitra" w:hint="eastAsia"/>
                <w:color w:val="000000" w:themeColor="text1"/>
                <w:rtl/>
              </w:rPr>
              <w:t>دانش</w:t>
            </w:r>
            <w:r w:rsidRPr="00C443B4">
              <w:rPr>
                <w:rFonts w:cs="B Mitra"/>
                <w:color w:val="000000" w:themeColor="text1"/>
                <w:rtl/>
              </w:rPr>
              <w:t xml:space="preserve"> آموختگان رشته ها</w:t>
            </w:r>
            <w:r w:rsidRPr="00C443B4">
              <w:rPr>
                <w:rFonts w:cs="B Mitra" w:hint="cs"/>
                <w:color w:val="000000" w:themeColor="text1"/>
                <w:rtl/>
              </w:rPr>
              <w:t>ی</w:t>
            </w:r>
            <w:r w:rsidRPr="00C443B4">
              <w:rPr>
                <w:rFonts w:cs="B Mitra"/>
                <w:color w:val="000000" w:themeColor="text1"/>
                <w:rtl/>
              </w:rPr>
              <w:t xml:space="preserve"> مرتبط با </w:t>
            </w:r>
            <w:r w:rsidRPr="00C443B4">
              <w:rPr>
                <w:rFonts w:cs="B Mitra" w:hint="eastAsia"/>
                <w:color w:val="000000" w:themeColor="text1"/>
                <w:rtl/>
              </w:rPr>
              <w:t>علوم</w:t>
            </w:r>
            <w:r w:rsidRPr="00C443B4">
              <w:rPr>
                <w:rFonts w:cs="B Mitra"/>
                <w:color w:val="000000" w:themeColor="text1"/>
                <w:rtl/>
              </w:rPr>
              <w:t xml:space="preserve"> آزمايشگاه</w:t>
            </w:r>
            <w:r w:rsidRPr="00C443B4">
              <w:rPr>
                <w:rFonts w:cs="B Mitra" w:hint="cs"/>
                <w:color w:val="000000" w:themeColor="text1"/>
                <w:rtl/>
              </w:rPr>
              <w:t>ی</w:t>
            </w:r>
            <w:r w:rsidRPr="00C443B4">
              <w:rPr>
                <w:rFonts w:cs="B Mitra"/>
                <w:color w:val="000000" w:themeColor="text1"/>
                <w:rtl/>
              </w:rPr>
              <w:t xml:space="preserve"> </w:t>
            </w:r>
            <w:r w:rsidRPr="00C443B4">
              <w:rPr>
                <w:rFonts w:cs="B Mitra" w:hint="eastAsia"/>
                <w:color w:val="000000" w:themeColor="text1"/>
                <w:rtl/>
              </w:rPr>
              <w:t>انجام</w:t>
            </w:r>
            <w:r w:rsidRPr="00C443B4">
              <w:rPr>
                <w:rFonts w:cs="B Mitra"/>
                <w:color w:val="000000" w:themeColor="text1"/>
                <w:rtl/>
              </w:rPr>
              <w:t xml:space="preserve"> </w:t>
            </w:r>
            <w:r w:rsidRPr="00C443B4">
              <w:rPr>
                <w:rFonts w:cs="B Mitra" w:hint="eastAsia"/>
                <w:color w:val="000000" w:themeColor="text1"/>
                <w:rtl/>
              </w:rPr>
              <w:t>م</w:t>
            </w:r>
            <w:r w:rsidRPr="00C443B4">
              <w:rPr>
                <w:rFonts w:cs="B Mitra" w:hint="cs"/>
                <w:color w:val="000000" w:themeColor="text1"/>
                <w:rtl/>
              </w:rPr>
              <w:t>ی</w:t>
            </w:r>
            <w:r w:rsidRPr="00C443B4">
              <w:rPr>
                <w:rFonts w:cs="B Mitra"/>
                <w:color w:val="000000" w:themeColor="text1"/>
                <w:rtl/>
              </w:rPr>
              <w:t xml:space="preserve"> </w:t>
            </w:r>
            <w:r w:rsidRPr="00C443B4">
              <w:rPr>
                <w:rFonts w:cs="B Mitra" w:hint="eastAsia"/>
                <w:color w:val="000000" w:themeColor="text1"/>
                <w:rtl/>
              </w:rPr>
              <w:t>دهند</w:t>
            </w:r>
            <w:r w:rsidRPr="00C443B4">
              <w:rPr>
                <w:rFonts w:cs="B Mitra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</w:tr>
      <w:tr w:rsidR="00112F4C" w:rsidRPr="00AD001B" w:rsidTr="0041099B">
        <w:trPr>
          <w:trHeight w:val="795"/>
        </w:trPr>
        <w:tc>
          <w:tcPr>
            <w:tcW w:w="1602" w:type="dxa"/>
          </w:tcPr>
          <w:p w:rsidR="00112F4C" w:rsidRPr="00AD001B" w:rsidRDefault="00112F4C" w:rsidP="00F43950">
            <w:pPr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منشور حقوق مراجعين در معرض ديد مراجعين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مسئولين و کارکنان آزمايشگاه از محتوای </w:t>
            </w:r>
            <w:r>
              <w:rPr>
                <w:rFonts w:cs="B Mitra" w:hint="cs"/>
                <w:color w:val="000000" w:themeColor="text1"/>
                <w:rtl/>
              </w:rPr>
              <w:t xml:space="preserve">کدهای اخلاقی شاغلين حرف پزشکی و منشور حقوق مراجعين آزمايشگاه آگاهی دارند و به رعايت آنها </w:t>
            </w:r>
            <w:r w:rsidRPr="00AD001B">
              <w:rPr>
                <w:rFonts w:cs="B Mitra" w:hint="cs"/>
                <w:color w:val="000000" w:themeColor="text1"/>
                <w:rtl/>
              </w:rPr>
              <w:t>متعهد هستند.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highlight w:val="yellow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روش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های مشخصی برای حفظ محرمانگی اطلاعات بيماران (از جمله سوابق پزشکی، اطلاعات بالينی، سابقه خانوادگی، نتايج آزمايش و غيره) پيش بينی شده است.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112F4C" w:rsidRPr="00AD001B" w:rsidTr="0041099B">
        <w:trPr>
          <w:trHeight w:val="394"/>
        </w:trPr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41099B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تضاد يا اشتراک منافع مسئولين و کارکنان آزمايشگاه با افراد، سازمان ها، شرکت ها و يا آزمايشگاههای ديگر  بطور شفاف اعلام و مکتوب </w:t>
            </w:r>
            <w:r>
              <w:rPr>
                <w:rFonts w:cs="B Mitra" w:hint="cs"/>
                <w:color w:val="000000" w:themeColor="text1"/>
                <w:rtl/>
              </w:rPr>
              <w:t>شده است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 هيچگونه تاثير سوء بر عملکرد آزمايشگاه ندارد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FA0360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FA0360" w:rsidRPr="00AD001B" w:rsidRDefault="00FA0360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shd w:val="clear" w:color="auto" w:fill="E7E6E6" w:themeFill="background2"/>
                <w:rtl/>
                <w:lang w:bidi="fa-IR"/>
              </w:rPr>
              <w:t xml:space="preserve">سیستم مدیریت کیفیت  </w:t>
            </w:r>
            <w:r>
              <w:rPr>
                <w:rFonts w:cs="B Titr" w:hint="cs"/>
                <w:color w:val="000000" w:themeColor="text1"/>
                <w:shd w:val="clear" w:color="auto" w:fill="E7E6E6" w:themeFill="background2"/>
                <w:rtl/>
                <w:lang w:bidi="fa-IR"/>
              </w:rPr>
              <w:t xml:space="preserve"> </w:t>
            </w:r>
            <w:r w:rsidRPr="00AD001B">
              <w:rPr>
                <w:rFonts w:cs="B Titr" w:hint="cs"/>
                <w:color w:val="000000" w:themeColor="text1"/>
                <w:shd w:val="clear" w:color="auto" w:fill="E7E6E6" w:themeFill="background2"/>
                <w:rtl/>
                <w:lang w:bidi="fa-IR"/>
              </w:rPr>
              <w:t xml:space="preserve"> 4-2</w:t>
            </w:r>
          </w:p>
        </w:tc>
      </w:tr>
      <w:tr w:rsidR="00112F4C" w:rsidRPr="00AD001B" w:rsidTr="0041099B">
        <w:trPr>
          <w:trHeight w:val="591"/>
        </w:trPr>
        <w:tc>
          <w:tcPr>
            <w:tcW w:w="1602" w:type="dxa"/>
          </w:tcPr>
          <w:p w:rsidR="00112F4C" w:rsidRPr="00AD001B" w:rsidRDefault="00112F4C" w:rsidP="00F43950">
            <w:pPr>
              <w:jc w:val="right"/>
              <w:rPr>
                <w:rFonts w:cs="B Titr"/>
                <w:color w:val="000000" w:themeColor="text1"/>
                <w:rtl/>
              </w:rPr>
            </w:pPr>
            <w:r w:rsidRPr="00EA6CE2">
              <w:rPr>
                <w:rFonts w:cs="B Mitra" w:hint="cs"/>
                <w:color w:val="000000" w:themeColor="text1"/>
                <w:rtl/>
              </w:rPr>
              <w:t>در سال 1398 امتياز داده نمی شو</w:t>
            </w:r>
            <w:r>
              <w:rPr>
                <w:rFonts w:cs="B Mitra" w:hint="cs"/>
                <w:color w:val="000000" w:themeColor="text1"/>
                <w:rtl/>
              </w:rPr>
              <w:t>د.</w:t>
            </w: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اهداف </w:t>
            </w:r>
            <w:r>
              <w:rPr>
                <w:rFonts w:cs="B Mitra" w:hint="cs"/>
                <w:color w:val="000000" w:themeColor="text1"/>
                <w:rtl/>
              </w:rPr>
              <w:t>کلی آزمايشگاه و تعهد مسئول فنی و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 xml:space="preserve">تلاش جهت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دستيابی </w:t>
            </w:r>
            <w:r>
              <w:rPr>
                <w:rFonts w:cs="B Mitra" w:hint="cs"/>
                <w:color w:val="000000" w:themeColor="text1"/>
                <w:rtl/>
              </w:rPr>
              <w:t>به اهداف</w:t>
            </w:r>
            <w:r w:rsidRPr="00AD001B">
              <w:rPr>
                <w:rFonts w:cs="B Mitra" w:hint="cs"/>
                <w:color w:val="000000" w:themeColor="text1"/>
                <w:rtl/>
              </w:rPr>
              <w:t>، در خط مشی کيفيت مکتوب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right"/>
              <w:rPr>
                <w:rFonts w:cs="B Mitra"/>
                <w:color w:val="000000" w:themeColor="text1"/>
                <w:rtl/>
              </w:rPr>
            </w:pPr>
            <w:r w:rsidRPr="00EA6CE2">
              <w:rPr>
                <w:rFonts w:cs="B Mitra" w:hint="cs"/>
                <w:color w:val="000000" w:themeColor="text1"/>
                <w:rtl/>
              </w:rPr>
              <w:t>در سال 1398 امتياز داده نمی شو</w:t>
            </w:r>
            <w:r>
              <w:rPr>
                <w:rFonts w:cs="B Mitra" w:hint="cs"/>
                <w:color w:val="000000" w:themeColor="text1"/>
                <w:rtl/>
              </w:rPr>
              <w:t>د.</w:t>
            </w: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انواع فرآيندهای کاری و فعاليتهای مختلف آزمايشگاه مشخص و تعريف شده است. 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نحوه انجام صحيح فرآيندهای کاری و فعاليتهای مختلف در قالب مدارک آزمايشگاه مستند </w:t>
            </w:r>
            <w:r>
              <w:rPr>
                <w:rFonts w:cs="B Mitra" w:hint="cs"/>
                <w:color w:val="000000" w:themeColor="text1"/>
                <w:rtl/>
              </w:rPr>
              <w:t>شده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چگونگی ارزيابی </w:t>
            </w:r>
            <w:r w:rsidRPr="00AD001B">
              <w:rPr>
                <w:rFonts w:cs="B Mitra" w:hint="cs"/>
                <w:color w:val="000000" w:themeColor="text1"/>
                <w:rtl/>
              </w:rPr>
              <w:t>و پايش نحوه اجرای فرآيندها و فعاليت های مختلف در آزمايشگاه و اجرای اقدامات اصلاحی و پيشگيرانه مشخص و مستند شده است.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FA0360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FA0360" w:rsidRPr="00AD001B" w:rsidRDefault="00FA0360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hd w:val="clear" w:color="auto" w:fill="E7E6E6" w:themeFill="background2"/>
                <w:rtl/>
              </w:rPr>
              <w:t>کنترل مدارک</w:t>
            </w:r>
            <w:r>
              <w:rPr>
                <w:rFonts w:cs="B Titr" w:hint="cs"/>
                <w:color w:val="000000" w:themeColor="text1"/>
                <w:shd w:val="clear" w:color="auto" w:fill="E7E6E6" w:themeFill="background2"/>
                <w:rtl/>
              </w:rPr>
              <w:t xml:space="preserve"> </w:t>
            </w:r>
            <w:r w:rsidRPr="00AD001B">
              <w:rPr>
                <w:rFonts w:cs="B Titr" w:hint="cs"/>
                <w:color w:val="000000" w:themeColor="text1"/>
                <w:shd w:val="clear" w:color="auto" w:fill="E7E6E6" w:themeFill="background2"/>
                <w:rtl/>
              </w:rPr>
              <w:t xml:space="preserve">  4-3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right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امتياز در </w:t>
            </w:r>
            <w:r>
              <w:rPr>
                <w:rFonts w:cs="B Mitra" w:hint="cs"/>
                <w:color w:val="000000" w:themeColor="text1"/>
                <w:rtl/>
              </w:rPr>
              <w:t xml:space="preserve">قسمت </w:t>
            </w:r>
            <w:r w:rsidRPr="00AD001B">
              <w:rPr>
                <w:rFonts w:cs="B Mitra" w:hint="cs"/>
                <w:color w:val="000000" w:themeColor="text1"/>
                <w:rtl/>
              </w:rPr>
              <w:t>های</w:t>
            </w:r>
            <w:r>
              <w:rPr>
                <w:rFonts w:cs="B Mitra" w:hint="cs"/>
                <w:color w:val="000000" w:themeColor="text1"/>
                <w:rtl/>
              </w:rPr>
              <w:t xml:space="preserve"> مرتبط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چک ليست محاسبه می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مراحل اجرای فرايند ها و روش صحيح انجام فعاليت های مختلف آزمايشگاهی در قالب روشهای اجرايی، راهنماها، دستورالعمل های کاری و غيره، مستند و موجود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 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فهرست جامع مدارک درون سازمانی حاوی عنوان مدرک، تعداد کپی موجود از مدرک، و محل های توزيع و نگهداری </w:t>
            </w:r>
            <w:r>
              <w:rPr>
                <w:rFonts w:cs="B Mitra" w:hint="cs"/>
                <w:color w:val="000000" w:themeColor="text1"/>
                <w:rtl/>
              </w:rPr>
              <w:t xml:space="preserve">آن </w:t>
            </w:r>
            <w:r w:rsidRPr="00AD001B">
              <w:rPr>
                <w:rFonts w:cs="B Mitra" w:hint="cs"/>
                <w:color w:val="000000" w:themeColor="text1"/>
                <w:rtl/>
              </w:rPr>
              <w:t>مدرک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موجود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فهرست جامع مدارک برون سازمانی حاوی عنوان مدرک، تعداد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کپی موجود از مدرک، و محل های توزيع و نگهداری </w:t>
            </w:r>
            <w:r>
              <w:rPr>
                <w:rFonts w:cs="B Mitra" w:hint="cs"/>
                <w:color w:val="000000" w:themeColor="text1"/>
                <w:rtl/>
              </w:rPr>
              <w:t xml:space="preserve">آن </w:t>
            </w:r>
            <w:r w:rsidRPr="00AD001B">
              <w:rPr>
                <w:rFonts w:cs="B Mitra" w:hint="cs"/>
                <w:color w:val="000000" w:themeColor="text1"/>
                <w:rtl/>
              </w:rPr>
              <w:t>مدرک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موجود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محل نگهداری مدارک (کاغذی و الکترونیک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)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مشخص بوده و در معرض آسيب و دسترسی غيرمجاز ن</w:t>
            </w:r>
            <w:r>
              <w:rPr>
                <w:rFonts w:cs="B Mitra" w:hint="cs"/>
                <w:color w:val="000000" w:themeColor="text1"/>
                <w:rtl/>
              </w:rPr>
              <w:t>يستند.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همه کارکنان به مدارک (کاغذی و الکترونیک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) </w:t>
            </w:r>
            <w:r w:rsidRPr="00AD001B">
              <w:rPr>
                <w:rFonts w:cs="B Mitra" w:hint="cs"/>
                <w:color w:val="000000" w:themeColor="text1"/>
                <w:rtl/>
              </w:rPr>
              <w:t>مرتبط به خود، به سهولت دسترسی دارند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در صورت لزوم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مدرک دراختيار افراد مجاز در خارج از آزمايشگاه قرار می گيرد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Default="00112F4C" w:rsidP="00F43950">
            <w:pPr>
              <w:rPr>
                <w:rFonts w:cs="B Titr"/>
                <w:color w:val="000000" w:themeColor="text1"/>
                <w:lang w:bidi="fa-IR"/>
              </w:rPr>
            </w:pPr>
          </w:p>
          <w:p w:rsidR="00112F4C" w:rsidRPr="00AD001B" w:rsidRDefault="00112F4C" w:rsidP="00F43950">
            <w:pPr>
              <w:rPr>
                <w:rFonts w:cs="B Titr"/>
                <w:color w:val="000000" w:themeColor="text1"/>
                <w:rtl/>
                <w:lang w:bidi="fa-IR"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2745E5">
              <w:rPr>
                <w:rFonts w:cs="B Mitra" w:hint="eastAsia"/>
                <w:color w:val="000000" w:themeColor="text1"/>
                <w:rtl/>
              </w:rPr>
              <w:t>مدارک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درون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سازمان</w:t>
            </w:r>
            <w:r w:rsidRPr="002745E5">
              <w:rPr>
                <w:rFonts w:cs="B Mitra" w:hint="cs"/>
                <w:color w:val="000000" w:themeColor="text1"/>
                <w:rtl/>
              </w:rPr>
              <w:t>ی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بطور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دوره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ا</w:t>
            </w:r>
            <w:r w:rsidRPr="002745E5">
              <w:rPr>
                <w:rFonts w:cs="B Mitra" w:hint="cs"/>
                <w:color w:val="000000" w:themeColor="text1"/>
                <w:rtl/>
              </w:rPr>
              <w:t>ی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توسط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افراد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مجاز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بازنگر</w:t>
            </w:r>
            <w:r w:rsidRPr="002745E5">
              <w:rPr>
                <w:rFonts w:cs="B Mitra" w:hint="cs"/>
                <w:color w:val="000000" w:themeColor="text1"/>
                <w:rtl/>
              </w:rPr>
              <w:t>ی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و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در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صورت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لزوم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ويرايش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م</w:t>
            </w:r>
            <w:r w:rsidRPr="002745E5">
              <w:rPr>
                <w:rFonts w:cs="B Mitra" w:hint="cs"/>
                <w:color w:val="000000" w:themeColor="text1"/>
                <w:rtl/>
              </w:rPr>
              <w:t>ی</w:t>
            </w:r>
            <w:r w:rsidRPr="002745E5">
              <w:rPr>
                <w:rFonts w:cs="B Mitra" w:hint="eastAsia"/>
                <w:color w:val="000000" w:themeColor="text1"/>
              </w:rPr>
              <w:t>‌</w:t>
            </w:r>
            <w:r w:rsidRPr="002745E5">
              <w:rPr>
                <w:rFonts w:cs="B Mitra" w:hint="eastAsia"/>
                <w:color w:val="000000" w:themeColor="text1"/>
                <w:rtl/>
              </w:rPr>
              <w:t>شوند</w:t>
            </w:r>
            <w:r>
              <w:rPr>
                <w:rFonts w:cs="B Mitra"/>
                <w:color w:val="000000" w:themeColor="text1"/>
                <w:rtl/>
              </w:rPr>
              <w:t>.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آخرين </w:t>
            </w:r>
            <w:r w:rsidRPr="002745E5">
              <w:rPr>
                <w:rFonts w:cs="B Mitra" w:hint="eastAsia"/>
                <w:color w:val="000000" w:themeColor="text1"/>
                <w:rtl/>
              </w:rPr>
              <w:t>ويرايش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مدارک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درون سازمان</w:t>
            </w:r>
            <w:r w:rsidRPr="002745E5">
              <w:rPr>
                <w:rFonts w:cs="B Mitra" w:hint="cs"/>
                <w:color w:val="000000" w:themeColor="text1"/>
                <w:rtl/>
              </w:rPr>
              <w:t>ی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و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برون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سازمان</w:t>
            </w:r>
            <w:r w:rsidRPr="002745E5">
              <w:rPr>
                <w:rFonts w:cs="B Mitra" w:hint="cs"/>
                <w:color w:val="000000" w:themeColor="text1"/>
                <w:rtl/>
              </w:rPr>
              <w:t>ی</w:t>
            </w:r>
            <w:r w:rsidRPr="002745E5">
              <w:rPr>
                <w:rFonts w:cs="B Mitra" w:hint="eastAsia"/>
                <w:color w:val="000000" w:themeColor="text1"/>
                <w:rtl/>
              </w:rPr>
              <w:t>،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در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همه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</w:t>
            </w:r>
            <w:r w:rsidRPr="002745E5">
              <w:rPr>
                <w:rFonts w:cs="B Mitra" w:hint="eastAsia"/>
                <w:color w:val="000000" w:themeColor="text1"/>
                <w:rtl/>
              </w:rPr>
              <w:t>جا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جايگزين نسخه قديم</w:t>
            </w:r>
            <w:r w:rsidRPr="002745E5">
              <w:rPr>
                <w:rFonts w:cs="B Mitra" w:hint="cs"/>
                <w:color w:val="000000" w:themeColor="text1"/>
                <w:rtl/>
              </w:rPr>
              <w:t>ی</w:t>
            </w:r>
            <w:r w:rsidRPr="002745E5">
              <w:rPr>
                <w:rFonts w:cs="B Mitra"/>
                <w:color w:val="000000" w:themeColor="text1"/>
                <w:rtl/>
              </w:rPr>
              <w:t xml:space="preserve"> تر م</w:t>
            </w:r>
            <w:r w:rsidRPr="002745E5">
              <w:rPr>
                <w:rFonts w:cs="B Mitra" w:hint="cs"/>
                <w:color w:val="000000" w:themeColor="text1"/>
                <w:rtl/>
              </w:rPr>
              <w:t>ی</w:t>
            </w:r>
            <w:r w:rsidRPr="002745E5">
              <w:rPr>
                <w:rFonts w:cs="B Mitra" w:hint="eastAsia"/>
                <w:color w:val="000000" w:themeColor="text1"/>
              </w:rPr>
              <w:t>‌</w:t>
            </w:r>
            <w:r w:rsidRPr="002745E5">
              <w:rPr>
                <w:rFonts w:cs="B Mitra" w:hint="eastAsia"/>
                <w:color w:val="000000" w:themeColor="text1"/>
                <w:rtl/>
              </w:rPr>
              <w:t>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</w:p>
        </w:tc>
      </w:tr>
      <w:tr w:rsidR="006D0EA4" w:rsidRPr="00AD001B" w:rsidTr="0041099B">
        <w:trPr>
          <w:trHeight w:val="441"/>
        </w:trPr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6D0EA4" w:rsidRPr="00AD001B" w:rsidRDefault="006D0EA4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color w:val="000000" w:themeColor="text1"/>
              </w:rPr>
              <w:lastRenderedPageBreak/>
              <w:br w:type="page"/>
            </w:r>
            <w:r w:rsidRPr="00AD001B">
              <w:rPr>
                <w:rFonts w:cs="B Titr" w:hint="cs"/>
                <w:color w:val="000000" w:themeColor="text1"/>
                <w:shd w:val="clear" w:color="auto" w:fill="E7E6E6" w:themeFill="background2"/>
                <w:rtl/>
              </w:rPr>
              <w:t>قرارداد برای ارائه خدمت   4-4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highlight w:val="yellow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قرارداد مشخصی بين آزمايشگاه و افراد يا سازمان های ارائه دهنده خدمت به آز</w:t>
            </w:r>
            <w:r>
              <w:rPr>
                <w:rFonts w:cs="B Mitra" w:hint="cs"/>
                <w:color w:val="000000" w:themeColor="text1"/>
                <w:rtl/>
              </w:rPr>
              <w:t xml:space="preserve">مايشگاه، و همچنين شرکت های تامین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کننده اقلام مصرفی </w:t>
            </w:r>
            <w:r>
              <w:rPr>
                <w:rFonts w:cs="B Mitra" w:hint="cs"/>
                <w:color w:val="000000" w:themeColor="text1"/>
                <w:rtl/>
              </w:rPr>
              <w:t xml:space="preserve">و </w:t>
            </w:r>
            <w:r w:rsidRPr="00AD001B">
              <w:rPr>
                <w:rFonts w:cs="B Mitra" w:hint="cs"/>
                <w:color w:val="000000" w:themeColor="text1"/>
                <w:rtl/>
              </w:rPr>
              <w:t>تجهيزات آزمایشگاهی منعقد شده که مسئوليت ها، انتظارات و اختيارات طرفين را مشخص می کند.</w:t>
            </w:r>
            <w:r w:rsidRPr="00AD001B">
              <w:rPr>
                <w:rFonts w:cs="B Mitra" w:hint="cs"/>
                <w:color w:val="000000" w:themeColor="text1"/>
                <w:highlight w:val="yellow"/>
                <w:rtl/>
              </w:rPr>
              <w:t xml:space="preserve"> 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 قرارداد مشخصی بين آزمايشگاه و افراد يا سازمان هايی که خدمتی را از آزمايشگاه دريافت میکنند (مثلا </w:t>
            </w:r>
            <w:r>
              <w:rPr>
                <w:rFonts w:cs="B Mitra" w:hint="cs"/>
                <w:color w:val="000000" w:themeColor="text1"/>
                <w:rtl/>
              </w:rPr>
              <w:t xml:space="preserve">بيمه های تکميلی، </w:t>
            </w:r>
            <w:r w:rsidRPr="00AD001B">
              <w:rPr>
                <w:rFonts w:cs="B Mitra" w:hint="cs"/>
                <w:color w:val="000000" w:themeColor="text1"/>
                <w:rtl/>
              </w:rPr>
              <w:t>گيرندگان خدمات در طرح های بهداشتی، طب کار و غيره) مکتوب شده است که مسئوليت ها، انتظارات و اختيارات طرفين را مشخص می کند.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asciiTheme="minorBidi" w:hAnsiTheme="minorBidi" w:cs="B Nazanin" w:hint="cs"/>
                <w:color w:val="000000" w:themeColor="text1"/>
                <w:rtl/>
              </w:rPr>
              <w:t>قراردادها در فواصل زمانی مشخص بازنگري میشوند و تغيير در مفاد قرارداد به اطلاع ذينفعان می رسد</w:t>
            </w:r>
            <w:r>
              <w:rPr>
                <w:rFonts w:asciiTheme="minorBidi" w:hAnsiTheme="minorBidi"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E47ECE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E47ECE" w:rsidRPr="00AD001B" w:rsidRDefault="00E47ECE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انجام آزمایش درآزمایشگاههای ارجاع</w:t>
            </w:r>
            <w:r>
              <w:rPr>
                <w:rFonts w:cs="B Titr" w:hint="cs"/>
                <w:color w:val="000000" w:themeColor="text1"/>
                <w:rtl/>
              </w:rPr>
              <w:t xml:space="preserve"> 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 4 - 5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مسئول فنی و گروه مديريتی آزمايشگاه معيارهای مشخصی برای انتخاب و ارزيابی دوره ای صلاحيت آزمايشگاههای ارجاع و مشاورين آزمايشگاه تعيين</w:t>
            </w:r>
            <w:r>
              <w:rPr>
                <w:rFonts w:cs="B Mitra" w:hint="cs"/>
                <w:color w:val="000000" w:themeColor="text1"/>
                <w:rtl/>
              </w:rPr>
              <w:t xml:space="preserve"> کرده اند. (مطابق با </w:t>
            </w:r>
            <w:r w:rsidRPr="00AD001B">
              <w:rPr>
                <w:rFonts w:cs="B Mitra" w:hint="cs"/>
                <w:color w:val="000000" w:themeColor="text1"/>
                <w:rtl/>
              </w:rPr>
              <w:t>بند 4-5-1-1 استاندارد</w:t>
            </w:r>
            <w:r>
              <w:rPr>
                <w:rFonts w:cs="B Mitra" w:hint="cs"/>
                <w:color w:val="000000" w:themeColor="text1"/>
                <w:rtl/>
              </w:rPr>
              <w:t>)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9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اسامی آزمایشگاههای ارجاع، فهرست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آزمایشهایی که به هر یک ارجاع می شود و اطلاعات تماس هر کدام موجود بوده و در دسترس کارکنان مرتبط قرار دارد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کیفیت عملکرد و صلاحیت آزمایشگاه ارجاع و مشاورين آزمايشگاه بطور مستمر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(بر اساس روش های تعيين شده) </w:t>
            </w:r>
            <w:r w:rsidRPr="00AD001B">
              <w:rPr>
                <w:rFonts w:cs="B Mitra" w:hint="cs"/>
                <w:color w:val="000000" w:themeColor="text1"/>
                <w:rtl/>
              </w:rPr>
              <w:t>پایش و ارزيابی 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قرارداد </w:t>
            </w:r>
            <w:r>
              <w:rPr>
                <w:rFonts w:cs="B Mitra" w:hint="cs"/>
                <w:color w:val="000000" w:themeColor="text1"/>
                <w:rtl/>
              </w:rPr>
              <w:t xml:space="preserve">مکتوب </w:t>
            </w:r>
            <w:r w:rsidRPr="00AD001B">
              <w:rPr>
                <w:rFonts w:cs="B Mitra" w:hint="cs"/>
                <w:color w:val="000000" w:themeColor="text1"/>
                <w:rtl/>
              </w:rPr>
              <w:t>بين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آزمايشگاه</w:t>
            </w:r>
            <w:r>
              <w:rPr>
                <w:rFonts w:cs="B Mitra" w:hint="cs"/>
                <w:color w:val="000000" w:themeColor="text1"/>
                <w:rtl/>
              </w:rPr>
              <w:t xml:space="preserve"> ارجاع دهنده و آزمايشگاه ارجاع موجود بوده و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حاوی محتوای مندرج در بند 4-5-1-2 استاندارد </w:t>
            </w:r>
            <w:r>
              <w:rPr>
                <w:rFonts w:cs="B Mitra" w:hint="cs"/>
                <w:color w:val="000000" w:themeColor="text1"/>
                <w:rtl/>
              </w:rPr>
              <w:t>می باشد.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10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مستندات و سوابق مربوط به روند ارجاع و نمونه های ارجاعی و گزارش نتايج آزمايش ها تا مدت زمان مقتضی در آزمايشگاه ارجاع دهنده و ارجاع نگهداری می شود.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11</w:t>
            </w:r>
          </w:p>
        </w:tc>
      </w:tr>
      <w:tr w:rsidR="00E47ECE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E47ECE" w:rsidRPr="00AD001B" w:rsidRDefault="00E47ECE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خدمات برون سازمانی و تدارکات</w:t>
            </w:r>
            <w:r w:rsidR="00EC3C4F"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 4-6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مراحل </w:t>
            </w:r>
            <w:r>
              <w:rPr>
                <w:rFonts w:cs="B Mitra" w:hint="cs"/>
                <w:color w:val="000000" w:themeColor="text1"/>
                <w:rtl/>
              </w:rPr>
              <w:t xml:space="preserve">مختلف </w:t>
            </w:r>
            <w:r w:rsidRPr="00AD001B">
              <w:rPr>
                <w:rFonts w:cs="B Mitra" w:hint="cs"/>
                <w:color w:val="000000" w:themeColor="text1"/>
                <w:rtl/>
              </w:rPr>
              <w:t>فرآيند خريد</w:t>
            </w:r>
            <w:r>
              <w:rPr>
                <w:rFonts w:cs="B Mitra" w:hint="cs"/>
                <w:color w:val="000000" w:themeColor="text1"/>
                <w:rtl/>
              </w:rPr>
              <w:t xml:space="preserve"> و انبارش مواد مصرفی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(مطابق با بند 4-6-3-1 استاندارد) </w:t>
            </w:r>
            <w:r>
              <w:rPr>
                <w:rFonts w:cs="B Mitra" w:hint="cs"/>
                <w:color w:val="000000" w:themeColor="text1"/>
                <w:rtl/>
              </w:rPr>
              <w:t xml:space="preserve">در روش اجرايی خريد و انبارش </w:t>
            </w:r>
            <w:r w:rsidRPr="00AD001B">
              <w:rPr>
                <w:rFonts w:cs="B Mitra" w:hint="cs"/>
                <w:color w:val="000000" w:themeColor="text1"/>
                <w:rtl/>
              </w:rPr>
              <w:t>مشخص</w:t>
            </w:r>
            <w:r>
              <w:rPr>
                <w:rFonts w:cs="B Mitra" w:hint="cs"/>
                <w:color w:val="000000" w:themeColor="text1"/>
                <w:rtl/>
              </w:rPr>
              <w:t xml:space="preserve"> و مکتوب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شده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12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وظايف، مسئوليت ها و اختيارات کارکنان مجاز به ارائه درخواست خرید، تائید درخواست، انجام خريد و دريافت اقلام مصرفی خريداری شده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مشخص </w:t>
            </w:r>
            <w:r>
              <w:rPr>
                <w:rFonts w:cs="B Mitra" w:hint="cs"/>
                <w:color w:val="000000" w:themeColor="text1"/>
                <w:rtl/>
              </w:rPr>
              <w:t>است.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lang w:bidi="fa-IR"/>
              </w:rPr>
            </w:pPr>
          </w:p>
        </w:tc>
      </w:tr>
      <w:tr w:rsidR="00112F4C" w:rsidRPr="00AD001B" w:rsidTr="0041099B">
        <w:trPr>
          <w:trHeight w:val="605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تامین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 xml:space="preserve">کنندگان </w:t>
            </w:r>
            <w:r>
              <w:rPr>
                <w:rFonts w:cs="B Mitra" w:hint="cs"/>
                <w:color w:val="000000" w:themeColor="text1"/>
                <w:rtl/>
              </w:rPr>
              <w:t xml:space="preserve">تجهيزات و </w:t>
            </w:r>
            <w:r w:rsidRPr="00AD001B">
              <w:rPr>
                <w:rFonts w:cs="B Mitra" w:hint="cs"/>
                <w:color w:val="000000" w:themeColor="text1"/>
                <w:rtl/>
              </w:rPr>
              <w:t>وسايل تشخيص آزمايشگاهی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 xml:space="preserve">، اطلاعات تماس </w:t>
            </w:r>
            <w:r w:rsidRPr="00AD001B">
              <w:rPr>
                <w:rFonts w:ascii="Tahoma" w:hAnsi="Tahoma" w:cs="B Mitra" w:hint="cs"/>
                <w:color w:val="000000" w:themeColor="text1"/>
                <w:rtl/>
                <w:lang w:bidi="fa-IR"/>
              </w:rPr>
              <w:t>و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ا</w:t>
            </w:r>
            <w:r w:rsidRPr="00AD001B">
              <w:rPr>
                <w:rFonts w:cs="B Mitra" w:hint="cs"/>
                <w:color w:val="000000" w:themeColor="text1"/>
                <w:rtl/>
              </w:rPr>
              <w:t>قلامی که از هر یک خریداری می شود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مشخص و مستند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112F4C" w:rsidRPr="00AD001B" w:rsidTr="0041099B">
        <w:trPr>
          <w:trHeight w:val="605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865" w:type="dxa"/>
            <w:gridSpan w:val="2"/>
          </w:tcPr>
          <w:p w:rsidR="00112F4C" w:rsidRPr="001C3B66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1C3B66">
              <w:rPr>
                <w:rFonts w:cs="B Mitra" w:hint="cs"/>
                <w:color w:val="000000" w:themeColor="text1"/>
                <w:rtl/>
              </w:rPr>
              <w:t>تجهيزات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و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وسايل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تشخيص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آزمايشگاهی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از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تامين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کنندگان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معتبر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(</w:t>
            </w:r>
            <w:r w:rsidRPr="001C3B66">
              <w:rPr>
                <w:rFonts w:cs="B Mitra" w:hint="cs"/>
                <w:color w:val="000000" w:themeColor="text1"/>
                <w:rtl/>
              </w:rPr>
              <w:t>ثبت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شده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در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سامانه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/>
                <w:color w:val="000000" w:themeColor="text1"/>
              </w:rPr>
              <w:t>imed.ir</w:t>
            </w:r>
            <w:r w:rsidRPr="001C3B66">
              <w:rPr>
                <w:rFonts w:cs="B Mitra"/>
                <w:color w:val="000000" w:themeColor="text1"/>
                <w:rtl/>
                <w:lang w:bidi="fa-IR"/>
              </w:rPr>
              <w:t>)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خريداری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شده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 xml:space="preserve">و کمبود اقلام مورد نیاز در قالب فرم </w:t>
            </w:r>
            <w:r w:rsidRPr="001C3B66">
              <w:rPr>
                <w:rFonts w:cs="Cambria" w:hint="cs"/>
                <w:color w:val="000000" w:themeColor="text1"/>
                <w:rtl/>
              </w:rPr>
              <w:t>"</w:t>
            </w:r>
            <w:r w:rsidRPr="001C3B66">
              <w:rPr>
                <w:rFonts w:cs="B Mitra" w:hint="cs"/>
                <w:color w:val="000000" w:themeColor="text1"/>
                <w:rtl/>
              </w:rPr>
              <w:t xml:space="preserve">رصد چالش های تامین" به معاونت درمان دانشگاه گزارش می </w:t>
            </w:r>
            <w:r>
              <w:rPr>
                <w:rFonts w:cs="B Mitra" w:hint="cs"/>
                <w:color w:val="000000" w:themeColor="text1"/>
                <w:rtl/>
              </w:rPr>
              <w:t>گرد</w:t>
            </w:r>
            <w:r w:rsidRPr="001C3B66">
              <w:rPr>
                <w:rFonts w:cs="B Mitra" w:hint="cs"/>
                <w:color w:val="000000" w:themeColor="text1"/>
                <w:rtl/>
              </w:rPr>
              <w:t>د.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rPr>
          <w:trHeight w:val="605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865" w:type="dxa"/>
            <w:gridSpan w:val="2"/>
          </w:tcPr>
          <w:p w:rsidR="00112F4C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1C3B66">
              <w:rPr>
                <w:rFonts w:cs="B Mitra" w:hint="cs"/>
                <w:color w:val="000000" w:themeColor="text1"/>
                <w:rtl/>
              </w:rPr>
              <w:t>تجهيزات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و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وسايل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تشخيص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آزمايشگاهی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که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خريداری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شده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و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در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آزمايشگاه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مورد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استفاده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قرار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گيرند،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دارای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تاييديه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معتبر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کارکردی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هستند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(</w:t>
            </w:r>
            <w:r w:rsidRPr="001C3B66">
              <w:rPr>
                <w:rFonts w:cs="B Mitra" w:hint="cs"/>
                <w:color w:val="000000" w:themeColor="text1"/>
                <w:rtl/>
              </w:rPr>
              <w:t>در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سامانه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/>
                <w:color w:val="000000" w:themeColor="text1"/>
              </w:rPr>
              <w:t xml:space="preserve"> imed.ir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ثبت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شده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اند</w:t>
            </w:r>
            <w:r>
              <w:rPr>
                <w:rFonts w:cs="B Mitra" w:hint="cs"/>
                <w:color w:val="000000" w:themeColor="text1"/>
                <w:rtl/>
              </w:rPr>
              <w:t>)</w:t>
            </w:r>
          </w:p>
          <w:p w:rsidR="00112F4C" w:rsidRPr="001C3B66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- از وسايل تشخيص سريع غيرمجاز به جای روش های معتبر در آزمايشگاه استفاده نمی شود.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5C68CB" w:rsidRDefault="00112F4C" w:rsidP="00F43950">
            <w:pPr>
              <w:bidi/>
              <w:jc w:val="both"/>
              <w:rPr>
                <w:rFonts w:cs="B Mitra"/>
                <w:i/>
                <w:color w:val="000000" w:themeColor="text1"/>
                <w:rtl/>
              </w:rPr>
            </w:pPr>
            <w:r w:rsidRPr="005C68CB">
              <w:rPr>
                <w:rFonts w:cs="B Mitra" w:hint="cs"/>
                <w:i/>
                <w:color w:val="000000" w:themeColor="text1"/>
                <w:rtl/>
              </w:rPr>
              <w:t>- فرد/ افراد مسئول دریافت اقلام خريداری شده، مشخص هستند.</w:t>
            </w:r>
          </w:p>
          <w:p w:rsidR="00112F4C" w:rsidRPr="005C68CB" w:rsidRDefault="00112F4C" w:rsidP="00F43950">
            <w:pPr>
              <w:bidi/>
              <w:jc w:val="both"/>
              <w:rPr>
                <w:rFonts w:cs="B Mitra"/>
                <w:i/>
                <w:color w:val="000000" w:themeColor="text1"/>
                <w:rtl/>
              </w:rPr>
            </w:pPr>
            <w:r w:rsidRPr="005C68CB">
              <w:rPr>
                <w:rFonts w:cs="B Mitra" w:hint="cs"/>
                <w:i/>
                <w:color w:val="000000" w:themeColor="text1"/>
                <w:rtl/>
              </w:rPr>
              <w:t xml:space="preserve">- افراد مسئول قبل از تحويل گرفتن، اقلام را مورد ارزيابی قرار می دهند.  </w:t>
            </w:r>
          </w:p>
          <w:p w:rsidR="00112F4C" w:rsidRPr="005C68CB" w:rsidRDefault="00112F4C" w:rsidP="00F43950">
            <w:pPr>
              <w:bidi/>
              <w:jc w:val="both"/>
              <w:rPr>
                <w:rFonts w:cs="B Mitra"/>
                <w:i/>
                <w:color w:val="000000" w:themeColor="text1"/>
                <w:rtl/>
              </w:rPr>
            </w:pPr>
            <w:r w:rsidRPr="005C68CB">
              <w:rPr>
                <w:rFonts w:cs="B Mitra" w:hint="cs"/>
                <w:i/>
                <w:color w:val="000000" w:themeColor="text1"/>
                <w:rtl/>
              </w:rPr>
              <w:t>- تاریخ دریافت و نام و امضاء فرد دریافت کننده اقلام خريداری شده ثبت می شود.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5C68CB" w:rsidRDefault="00112F4C" w:rsidP="00F43950">
            <w:pPr>
              <w:bidi/>
              <w:jc w:val="both"/>
              <w:rPr>
                <w:rFonts w:cs="B Mitra"/>
                <w:i/>
                <w:color w:val="000000" w:themeColor="text1"/>
                <w:rtl/>
              </w:rPr>
            </w:pPr>
            <w:r w:rsidRPr="005C68CB">
              <w:rPr>
                <w:rFonts w:cs="B Mitra" w:hint="cs"/>
                <w:i/>
                <w:color w:val="000000" w:themeColor="text1"/>
                <w:rtl/>
              </w:rPr>
              <w:t>سوابق خريد اقلامی که برکيفيت نتايج آزمايش ها تاثير دارند</w:t>
            </w:r>
            <w:r>
              <w:rPr>
                <w:rFonts w:cs="B Mitra" w:hint="cs"/>
                <w:i/>
                <w:color w:val="000000" w:themeColor="text1"/>
                <w:rtl/>
              </w:rPr>
              <w:t xml:space="preserve"> </w:t>
            </w:r>
            <w:r w:rsidRPr="005C68CB">
              <w:rPr>
                <w:rFonts w:cs="B Mitra" w:hint="cs"/>
                <w:i/>
                <w:color w:val="000000" w:themeColor="text1"/>
                <w:rtl/>
              </w:rPr>
              <w:t>(</w:t>
            </w:r>
            <w:r w:rsidRPr="005C68CB">
              <w:rPr>
                <w:rFonts w:cs="B Mitra"/>
                <w:i/>
                <w:color w:val="000000" w:themeColor="text1"/>
                <w:rtl/>
              </w:rPr>
              <w:t>برگه های درخواست خريد</w:t>
            </w:r>
            <w:r w:rsidRPr="005C68CB">
              <w:rPr>
                <w:rFonts w:cs="B Mitra" w:hint="cs"/>
                <w:i/>
                <w:color w:val="000000" w:themeColor="text1"/>
                <w:rtl/>
              </w:rPr>
              <w:t xml:space="preserve">، </w:t>
            </w:r>
            <w:r w:rsidRPr="005C68CB">
              <w:rPr>
                <w:rFonts w:cs="B Mitra"/>
                <w:i/>
                <w:color w:val="000000" w:themeColor="text1"/>
                <w:rtl/>
              </w:rPr>
              <w:t xml:space="preserve">فاکتورهای فروش </w:t>
            </w:r>
            <w:r w:rsidRPr="005C68CB">
              <w:rPr>
                <w:rFonts w:cs="B Mitra" w:hint="cs"/>
                <w:i/>
                <w:color w:val="000000" w:themeColor="text1"/>
                <w:rtl/>
              </w:rPr>
              <w:t>معتبر، سوابق دريافت اقلام خريداری شده و غيره) تا مدت زمان معين در آزمايشگاه نگهداری می شوند.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سوابق مربوط به رد و مرجوع نمودن اقلام خريداری شده، و دلایل مربوطه ثبت </w:t>
            </w:r>
            <w:r>
              <w:rPr>
                <w:rFonts w:cs="B Mitra" w:hint="cs"/>
                <w:color w:val="000000" w:themeColor="text1"/>
                <w:rtl/>
              </w:rPr>
              <w:t xml:space="preserve">و نگهداری </w:t>
            </w:r>
            <w:r w:rsidRPr="00AD001B">
              <w:rPr>
                <w:rFonts w:cs="B Mitra" w:hint="cs"/>
                <w:color w:val="000000" w:themeColor="text1"/>
                <w:rtl/>
              </w:rPr>
              <w:t>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8A2ACD">
              <w:rPr>
                <w:rFonts w:cs="B Mitra" w:hint="cs"/>
                <w:color w:val="000000" w:themeColor="text1"/>
                <w:rtl/>
              </w:rPr>
              <w:t>مشخصات انواع اقلام مصرفی موجود در آزمايشگاه  ثبت شده است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8A2ACD">
              <w:rPr>
                <w:rFonts w:cs="B Mitra" w:hint="cs"/>
                <w:color w:val="000000" w:themeColor="text1"/>
                <w:rtl/>
              </w:rPr>
              <w:t>(</w:t>
            </w:r>
            <w:r>
              <w:rPr>
                <w:rFonts w:cs="B Mitra" w:hint="cs"/>
                <w:color w:val="000000" w:themeColor="text1"/>
                <w:rtl/>
              </w:rPr>
              <w:t xml:space="preserve"> مثل نوع، </w:t>
            </w:r>
            <w:r w:rsidRPr="008A2ACD">
              <w:rPr>
                <w:rFonts w:cs="B Mitra" w:hint="cs"/>
                <w:color w:val="000000" w:themeColor="text1"/>
                <w:rtl/>
              </w:rPr>
              <w:t>نام</w:t>
            </w:r>
            <w:r>
              <w:rPr>
                <w:rFonts w:cs="B Mitra" w:hint="cs"/>
                <w:color w:val="000000" w:themeColor="text1"/>
                <w:rtl/>
              </w:rPr>
              <w:t xml:space="preserve"> توليدکننده، شماره </w:t>
            </w:r>
            <w:r w:rsidRPr="008A2ACD">
              <w:rPr>
                <w:rFonts w:cs="B Mitra" w:hint="cs"/>
                <w:color w:val="000000" w:themeColor="text1"/>
                <w:rtl/>
              </w:rPr>
              <w:t>سری ساخت، شماره بهر، تاریخ انقضاء</w:t>
            </w:r>
            <w:r>
              <w:rPr>
                <w:rFonts w:cs="B Mitra" w:hint="cs"/>
                <w:color w:val="000000" w:themeColor="text1"/>
                <w:rtl/>
              </w:rPr>
              <w:t>، م</w:t>
            </w:r>
            <w:r w:rsidRPr="008A2ACD">
              <w:rPr>
                <w:rFonts w:cs="B Mitra" w:hint="cs"/>
                <w:color w:val="000000" w:themeColor="text1"/>
                <w:rtl/>
              </w:rPr>
              <w:t>کان</w:t>
            </w:r>
            <w:r>
              <w:rPr>
                <w:rFonts w:cs="B Mitra" w:hint="cs"/>
                <w:color w:val="000000" w:themeColor="text1"/>
                <w:rtl/>
              </w:rPr>
              <w:t xml:space="preserve"> و </w:t>
            </w:r>
            <w:r w:rsidRPr="008A2ACD">
              <w:rPr>
                <w:rFonts w:cs="B Mitra" w:hint="cs"/>
                <w:color w:val="000000" w:themeColor="text1"/>
                <w:rtl/>
              </w:rPr>
              <w:t>شرايط نگهداری آنها)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آمار دقیق و به روز از موجودی کليه اقلام مصرفی (تعداد</w:t>
            </w:r>
            <w:r>
              <w:rPr>
                <w:rFonts w:cs="B Mitra" w:hint="cs"/>
                <w:color w:val="000000" w:themeColor="text1"/>
                <w:rtl/>
              </w:rPr>
              <w:t xml:space="preserve">/ </w:t>
            </w:r>
            <w:r w:rsidRPr="00AD001B">
              <w:rPr>
                <w:rFonts w:cs="B Mitra" w:hint="cs"/>
                <w:color w:val="000000" w:themeColor="text1"/>
                <w:rtl/>
              </w:rPr>
              <w:t>حجم</w:t>
            </w:r>
            <w:r>
              <w:rPr>
                <w:rFonts w:cs="B Mitra" w:hint="cs"/>
                <w:color w:val="000000" w:themeColor="text1"/>
                <w:rtl/>
              </w:rPr>
              <w:t xml:space="preserve"> هر يک از اقلام</w:t>
            </w:r>
            <w:r w:rsidRPr="00AD001B">
              <w:rPr>
                <w:rFonts w:cs="B Mitra" w:hint="cs"/>
                <w:color w:val="000000" w:themeColor="text1"/>
                <w:rtl/>
              </w:rPr>
              <w:t>) وجود دارد و در صورت اضافه شدن يا برداشت از هر يک از اقلام، آمار اصلاح 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نقطه سفارش برای خريد اقلام مصرفی مختلف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 xml:space="preserve">مشخص و </w:t>
            </w:r>
            <w:r w:rsidRPr="00AD001B">
              <w:rPr>
                <w:rFonts w:cs="B Mitra" w:hint="cs"/>
                <w:color w:val="000000" w:themeColor="text1"/>
                <w:rtl/>
              </w:rPr>
              <w:t>مستند</w:t>
            </w:r>
            <w:r>
              <w:rPr>
                <w:rFonts w:cs="B Mitra" w:hint="cs"/>
                <w:color w:val="000000" w:themeColor="text1"/>
                <w:rtl/>
              </w:rPr>
              <w:t xml:space="preserve"> شده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است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و </w:t>
            </w:r>
            <w:r w:rsidRPr="00AD001B">
              <w:rPr>
                <w:rFonts w:cs="B Mitra" w:hint="cs"/>
                <w:color w:val="000000" w:themeColor="text1"/>
                <w:rtl/>
              </w:rPr>
              <w:t>خريد اقلام زمانی که تعداد يا حجم آنها به نقطه سفارش برسد، انجام می شود</w:t>
            </w:r>
            <w:r>
              <w:rPr>
                <w:rFonts w:cs="B Mitra" w:hint="cs"/>
                <w:color w:val="000000" w:themeColor="text1"/>
                <w:rtl/>
              </w:rPr>
              <w:t>. (بند4</w:t>
            </w:r>
            <w:r w:rsidRPr="00AD001B">
              <w:rPr>
                <w:rFonts w:cs="B Mitra" w:hint="cs"/>
                <w:color w:val="000000" w:themeColor="text1"/>
                <w:rtl/>
              </w:rPr>
              <w:t>-6-2</w:t>
            </w:r>
            <w:r>
              <w:rPr>
                <w:rFonts w:cs="B Mitra" w:hint="cs"/>
                <w:color w:val="000000" w:themeColor="text1"/>
                <w:rtl/>
              </w:rPr>
              <w:t>)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در سيستم نگهداری و انبارش اقلام مصرفی، به تاریخ مصرف اقلام مختلف توجه شده و اقلام تاریخ مصرف گذشته در آزمایشگاه استفاده نمی شوند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</w:p>
        </w:tc>
      </w:tr>
      <w:tr w:rsidR="00F566C9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F566C9" w:rsidRPr="00AD001B" w:rsidRDefault="00F566C9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color w:val="000000" w:themeColor="text1"/>
              </w:rPr>
              <w:br w:type="page"/>
            </w:r>
            <w:r w:rsidRPr="00AD001B">
              <w:rPr>
                <w:rFonts w:cs="B Titr" w:hint="cs"/>
                <w:color w:val="000000" w:themeColor="text1"/>
                <w:rtl/>
              </w:rPr>
              <w:t>خدمات مشاوره ای</w:t>
            </w:r>
            <w:r>
              <w:rPr>
                <w:rFonts w:cs="B Titr" w:hint="cs"/>
                <w:color w:val="000000" w:themeColor="text1"/>
                <w:rtl/>
              </w:rPr>
              <w:t xml:space="preserve"> 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 4-7</w:t>
            </w:r>
          </w:p>
        </w:tc>
      </w:tr>
      <w:tr w:rsidR="00112F4C" w:rsidRPr="00AD001B" w:rsidTr="0041099B">
        <w:trPr>
          <w:cantSplit/>
          <w:trHeight w:val="552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4D5207"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مسئولين آزمايشگاه در صورت لزوم به گيرندگان خدمات مشاوره می دهند بويژه در مورد: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نحوه انتخاب و درخواست منطقی آزمایش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ها و دفعات و فواصل منطقی بين درخواست يک آزمايش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کاربرد و محدودیت های آزمایش ها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مواردی که بر تفسیر نتایج آزمايش اثر می گذارند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</w:t>
            </w:r>
          </w:p>
        </w:tc>
      </w:tr>
      <w:tr w:rsidR="00F566C9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F566C9" w:rsidRPr="00AD001B" w:rsidRDefault="00F566C9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حل و فصل شکایات و نظر سنجی از گیرندگان خدمات</w:t>
            </w:r>
            <w:r w:rsidR="00943E8D"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Titr" w:hint="cs"/>
                <w:color w:val="000000" w:themeColor="text1"/>
                <w:rtl/>
              </w:rPr>
              <w:t>آزمایشگاه</w:t>
            </w:r>
            <w:r>
              <w:rPr>
                <w:rFonts w:cs="B Titr" w:hint="cs"/>
                <w:color w:val="000000" w:themeColor="text1"/>
                <w:rtl/>
              </w:rPr>
              <w:t xml:space="preserve">  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4-8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نحوه دريافت و ثبت شکايات و سایر بازخوردهای گیرندگان خدمات مشخص بوده و در اين مورد به آنان اطلاع رسانی شده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بازخوردها و شکايات گيرندگان خدمات جمع آوری و رسيدگی شده، و سوابق مربوطه نگهداری می گردد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19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نحوه انجام نظرسنجی، ثبت و تجزیه و تحلیل نظرات گيرندگان خدمات آزمايشگاه و مسئوليت کارکنان برای انجام اين کار مشخص است، 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نظرسنجی انجام </w:t>
            </w:r>
            <w:r>
              <w:rPr>
                <w:rFonts w:cs="B Mitra" w:hint="cs"/>
                <w:color w:val="000000" w:themeColor="text1"/>
                <w:rtl/>
              </w:rPr>
              <w:t>شده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 سوابق آن نگهداری می گردد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</w:t>
            </w:r>
          </w:p>
        </w:tc>
      </w:tr>
      <w:tr w:rsidR="00F566C9" w:rsidRPr="00AD001B" w:rsidTr="0041099B">
        <w:tc>
          <w:tcPr>
            <w:tcW w:w="15298" w:type="dxa"/>
            <w:gridSpan w:val="7"/>
            <w:shd w:val="clear" w:color="auto" w:fill="EDEDED" w:themeFill="accent3" w:themeFillTint="33"/>
            <w:vAlign w:val="center"/>
          </w:tcPr>
          <w:p w:rsidR="00F566C9" w:rsidRPr="00AD001B" w:rsidRDefault="00F566C9" w:rsidP="0041099B">
            <w:pPr>
              <w:bidi/>
              <w:jc w:val="center"/>
              <w:rPr>
                <w:rFonts w:cs="B Titr"/>
                <w:color w:val="000000" w:themeColor="text1"/>
                <w:highlight w:val="lightGray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شناسایی و کنترل موارد عدم انطبا</w:t>
            </w:r>
            <w:r>
              <w:rPr>
                <w:rFonts w:cs="B Titr" w:hint="cs"/>
                <w:color w:val="000000" w:themeColor="text1"/>
                <w:rtl/>
              </w:rPr>
              <w:t xml:space="preserve">ق    </w:t>
            </w:r>
            <w:r w:rsidRPr="00AD001B">
              <w:rPr>
                <w:rFonts w:cs="B Titr" w:hint="cs"/>
                <w:color w:val="000000" w:themeColor="text1"/>
                <w:rtl/>
              </w:rPr>
              <w:t>4-9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روش اجرايی مديريت عدم انطباق مدون و حاوی موارد اشاره شده در بند 4-9-2 استاندارد </w:t>
            </w:r>
            <w:r>
              <w:rPr>
                <w:rFonts w:cs="B Mitra" w:hint="cs"/>
                <w:color w:val="000000" w:themeColor="text1"/>
                <w:rtl/>
              </w:rPr>
              <w:t>م</w:t>
            </w:r>
            <w:r w:rsidRPr="00AD001B">
              <w:rPr>
                <w:rFonts w:cs="B Mitra" w:hint="cs"/>
                <w:color w:val="000000" w:themeColor="text1"/>
                <w:rtl/>
              </w:rPr>
              <w:t>ی باشد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کارکنان آزمايشگاه در رده های مختلف از چگونگی شناسايی، ثبت و گزارش موارد عدم انطباق آگاهی دارند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مسئوليت ها و وظايف کارکنان در اين موارد مشخص بوده و در شرح شغل ايشان درج گرديده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4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جزئيات مربوط به عدم انطباق شناسایی شده، ثبت می شود و تا مدت زمان معين نگهداری می گردد.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F566C9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F566C9" w:rsidRPr="00AD001B" w:rsidRDefault="00F566C9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hd w:val="clear" w:color="auto" w:fill="E7E6E6" w:themeFill="background2"/>
                <w:rtl/>
              </w:rPr>
              <w:t>اقدامات اصلاحی</w:t>
            </w:r>
            <w:r>
              <w:rPr>
                <w:rFonts w:cs="B Titr" w:hint="cs"/>
                <w:color w:val="000000" w:themeColor="text1"/>
                <w:shd w:val="clear" w:color="auto" w:fill="E7E6E6" w:themeFill="background2"/>
                <w:rtl/>
              </w:rPr>
              <w:t xml:space="preserve">   </w:t>
            </w:r>
            <w:r w:rsidRPr="00AD001B">
              <w:rPr>
                <w:rFonts w:cs="B Titr" w:hint="cs"/>
                <w:color w:val="000000" w:themeColor="text1"/>
                <w:shd w:val="clear" w:color="auto" w:fill="E7E6E6" w:themeFill="background2"/>
                <w:rtl/>
              </w:rPr>
              <w:t xml:space="preserve"> 4-10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i/>
                <w:color w:val="000000" w:themeColor="text1"/>
                <w:u w:val="single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دامنه و شدت اثرات سوء هر مورد عدم انطباق توسط افراد مشخص و مسئول بررسی می شود و متناسب با آن، اقدامات فوری و/يا اصلاحی تعيين می گردد. 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4D5207">
              <w:rPr>
                <w:rFonts w:cs="B Titr" w:hint="cs"/>
                <w:color w:val="000000" w:themeColor="text1"/>
                <w:rtl/>
              </w:rPr>
              <w:t>4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اقدامات فوری و اصلاحی که تعيين شده، به موقع توسط افراد مشخص و مسئول به اجرا در می آيد و مسئول فنی از انجام موثر اقدامات اطمينان حاصل می کند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دلايل وقوع موارد عدم انطباق تجزيه و تحليل </w:t>
            </w:r>
            <w:r>
              <w:rPr>
                <w:rFonts w:cs="B Mitra" w:hint="cs"/>
                <w:color w:val="000000" w:themeColor="text1"/>
                <w:rtl/>
              </w:rPr>
              <w:t>می شود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 </w:t>
            </w:r>
            <w:r>
              <w:rPr>
                <w:rFonts w:cs="B Mitra" w:hint="cs"/>
                <w:color w:val="000000" w:themeColor="text1"/>
                <w:rtl/>
              </w:rPr>
              <w:t>خطاهای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تصادفی </w:t>
            </w:r>
            <w:r>
              <w:rPr>
                <w:rFonts w:cs="B Mitra" w:hint="cs"/>
                <w:color w:val="000000" w:themeColor="text1"/>
                <w:rtl/>
              </w:rPr>
              <w:t>يا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موردی، از </w:t>
            </w:r>
            <w:r>
              <w:rPr>
                <w:rFonts w:cs="B Mitra" w:hint="cs"/>
                <w:color w:val="000000" w:themeColor="text1"/>
                <w:rtl/>
              </w:rPr>
              <w:t xml:space="preserve">خطاهايی </w:t>
            </w:r>
            <w:r w:rsidRPr="00AD001B">
              <w:rPr>
                <w:rFonts w:cs="B Mitra" w:hint="cs"/>
                <w:color w:val="000000" w:themeColor="text1"/>
                <w:rtl/>
              </w:rPr>
              <w:t>که ريشه و علل زمينه ای دارند، تفکيک می گردند.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u w:val="single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اقدامات مقتضی برای برطرف کردن </w:t>
            </w:r>
            <w:r>
              <w:rPr>
                <w:rFonts w:cs="B Mitra" w:hint="cs"/>
                <w:color w:val="000000" w:themeColor="text1"/>
                <w:rtl/>
              </w:rPr>
              <w:t xml:space="preserve">ريشه و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علل زمينه ای </w:t>
            </w:r>
            <w:r>
              <w:rPr>
                <w:rFonts w:cs="B Mitra" w:hint="cs"/>
                <w:color w:val="000000" w:themeColor="text1"/>
                <w:rtl/>
              </w:rPr>
              <w:t xml:space="preserve">موارد عدم انطباق </w:t>
            </w:r>
            <w:r w:rsidRPr="00AD001B">
              <w:rPr>
                <w:rFonts w:cs="B Mitra" w:hint="cs"/>
                <w:color w:val="000000" w:themeColor="text1"/>
                <w:rtl/>
              </w:rPr>
              <w:t>به اجرا در می آيد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موضوع عدم انطباق و اقدامات انجام شده متعاقب آن، جهت آگاهی، به کارکنان ذیربط اطلاع داده می شود.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F566C9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F566C9" w:rsidRPr="00AD001B" w:rsidRDefault="00F566C9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اقدامات پيشگيرانه</w:t>
            </w:r>
            <w:r>
              <w:rPr>
                <w:rFonts w:cs="B Titr" w:hint="cs"/>
                <w:color w:val="000000" w:themeColor="text1"/>
                <w:rtl/>
              </w:rPr>
              <w:t xml:space="preserve"> 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 4-11</w:t>
            </w:r>
          </w:p>
        </w:tc>
      </w:tr>
      <w:tr w:rsidR="00112F4C" w:rsidRPr="00AD001B" w:rsidTr="0041099B">
        <w:trPr>
          <w:trHeight w:val="730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asciiTheme="minorBidi" w:hAnsiTheme="minorBidi" w:cs="B Mitra" w:hint="cs"/>
                <w:color w:val="000000" w:themeColor="text1"/>
                <w:rtl/>
              </w:rPr>
              <w:t>فعاليت های آزمايشگاه بطور مستمر بازبينی شده و نقاط ضعف</w:t>
            </w:r>
            <w:r w:rsidRPr="00AD001B">
              <w:rPr>
                <w:rFonts w:asciiTheme="minorBidi" w:hAnsiTheme="minorBidi"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 که بالقوه ممکنست زمينه ساز وقوع خطا در فعاليتها شو</w:t>
            </w:r>
            <w:r>
              <w:rPr>
                <w:rFonts w:asciiTheme="minorBidi" w:hAnsiTheme="minorBidi" w:cs="B Mitra" w:hint="cs"/>
                <w:color w:val="000000" w:themeColor="text1"/>
                <w:rtl/>
              </w:rPr>
              <w:t>ن</w:t>
            </w:r>
            <w:r w:rsidRPr="00AD001B"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د، </w:t>
            </w:r>
            <w:r>
              <w:rPr>
                <w:rFonts w:asciiTheme="minorBidi" w:hAnsiTheme="minorBidi" w:cs="B Mitra" w:hint="cs"/>
                <w:color w:val="000000" w:themeColor="text1"/>
                <w:rtl/>
              </w:rPr>
              <w:t xml:space="preserve">شناسايی و </w:t>
            </w:r>
            <w:r w:rsidRPr="00AD001B">
              <w:rPr>
                <w:rFonts w:asciiTheme="minorBidi" w:hAnsiTheme="minorBidi" w:cs="B Mitra" w:hint="cs"/>
                <w:color w:val="000000" w:themeColor="text1"/>
                <w:rtl/>
              </w:rPr>
              <w:t>برطرف میگرد</w:t>
            </w:r>
            <w:r>
              <w:rPr>
                <w:rFonts w:asciiTheme="minorBidi" w:hAnsiTheme="minorBidi" w:cs="B Mitra" w:hint="cs"/>
                <w:color w:val="000000" w:themeColor="text1"/>
                <w:rtl/>
              </w:rPr>
              <w:t>ن</w:t>
            </w:r>
            <w:r w:rsidRPr="00AD001B">
              <w:rPr>
                <w:rFonts w:asciiTheme="minorBidi" w:hAnsiTheme="minorBidi" w:cs="B Mitra" w:hint="cs"/>
                <w:color w:val="000000" w:themeColor="text1"/>
                <w:rtl/>
              </w:rPr>
              <w:t>د.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  <w:p w:rsidR="00112F4C" w:rsidRPr="00A64632" w:rsidRDefault="00112F4C" w:rsidP="00F43950">
            <w:pPr>
              <w:bidi/>
              <w:jc w:val="both"/>
              <w:rPr>
                <w:rFonts w:cs="B Mitra"/>
                <w:i/>
                <w:iCs/>
                <w:color w:val="000000" w:themeColor="text1"/>
                <w:rtl/>
              </w:rPr>
            </w:pPr>
            <w:r w:rsidRPr="00A64632">
              <w:rPr>
                <w:rFonts w:cs="B Mitra" w:hint="cs"/>
                <w:i/>
                <w:iCs/>
                <w:color w:val="000000" w:themeColor="text1"/>
                <w:rtl/>
              </w:rPr>
              <w:t>پيشگيری از بروز خطا در فعاليتهايی که</w:t>
            </w:r>
            <w:r w:rsidRPr="00A64632">
              <w:rPr>
                <w:rFonts w:asciiTheme="minorBidi" w:hAnsiTheme="minorBidi" w:cs="B Mitra" w:hint="cs"/>
                <w:i/>
                <w:iCs/>
                <w:color w:val="000000" w:themeColor="text1"/>
                <w:rtl/>
              </w:rPr>
              <w:t xml:space="preserve"> بر کيفيت نتايج آزمايش وروند مراقبت بيماران تاثير دارند در اولويت است</w:t>
            </w:r>
            <w:r>
              <w:rPr>
                <w:rFonts w:asciiTheme="minorBidi" w:hAnsiTheme="minorBidi" w:cs="B Mitra" w:hint="cs"/>
                <w:i/>
                <w:iCs/>
                <w:color w:val="000000" w:themeColor="text1"/>
                <w:rtl/>
              </w:rPr>
              <w:t>.</w:t>
            </w:r>
            <w:r w:rsidRPr="00A64632">
              <w:rPr>
                <w:rFonts w:asciiTheme="minorBidi" w:hAnsiTheme="minorBidi" w:cs="B Mitra" w:hint="cs"/>
                <w:i/>
                <w:iCs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F566C9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F566C9" w:rsidRPr="00AD001B" w:rsidRDefault="00F566C9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 xml:space="preserve">بهبود مداوم </w:t>
            </w:r>
            <w:r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 4-12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EA6CE2">
              <w:rPr>
                <w:rFonts w:cs="B Mitra" w:hint="cs"/>
                <w:color w:val="000000" w:themeColor="text1"/>
                <w:rtl/>
              </w:rPr>
              <w:lastRenderedPageBreak/>
              <w:t>در سال 1398 امتياز داده نمی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وضعيت ان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جام فرايندهاي مختلف آزمايشگاه ب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طور مداوم پايش شده و پس از شناسايی حوزه های نيازمند بهبود، برای ارتقاء آنها برنامه ريزي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و اقدامات لازم انجام میشود.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u w:val="single"/>
                <w:rtl/>
                <w:lang w:bidi="fa-IR"/>
              </w:rPr>
            </w:pPr>
            <w:r w:rsidRPr="00A64632">
              <w:rPr>
                <w:rFonts w:cs="B Mitra" w:hint="cs"/>
                <w:i/>
                <w:iCs/>
                <w:color w:val="000000" w:themeColor="text1"/>
                <w:rtl/>
              </w:rPr>
              <w:t>فعاليت هايی در اولويت قرار می گيرند که تأثير بيشتری در بهبود کيفيت نتايج و ارتقاء ايمنی بيمار دارند.</w:t>
            </w:r>
            <w:r w:rsidRPr="00AD001B">
              <w:rPr>
                <w:rFonts w:cs="B Mitra" w:hint="cs"/>
                <w:color w:val="000000" w:themeColor="text1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</w:tr>
      <w:tr w:rsidR="00F566C9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F566C9" w:rsidRPr="00AD001B" w:rsidRDefault="00F566C9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کنترل سوابق   4-13</w:t>
            </w:r>
          </w:p>
        </w:tc>
      </w:tr>
      <w:tr w:rsidR="00112F4C" w:rsidRPr="00AD001B" w:rsidTr="0041099B">
        <w:trPr>
          <w:trHeight w:val="547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امتياز در </w:t>
            </w:r>
            <w:r>
              <w:rPr>
                <w:rFonts w:cs="B Mitra" w:hint="cs"/>
                <w:color w:val="000000" w:themeColor="text1"/>
                <w:rtl/>
              </w:rPr>
              <w:t xml:space="preserve">قسمت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های </w:t>
            </w:r>
            <w:r>
              <w:rPr>
                <w:rFonts w:cs="B Mitra" w:hint="cs"/>
                <w:color w:val="000000" w:themeColor="text1"/>
                <w:rtl/>
              </w:rPr>
              <w:t xml:space="preserve">مرتبط </w:t>
            </w:r>
            <w:r w:rsidRPr="00AD001B">
              <w:rPr>
                <w:rFonts w:cs="B Mitra" w:hint="cs"/>
                <w:color w:val="000000" w:themeColor="text1"/>
                <w:rtl/>
              </w:rPr>
              <w:t>چک ليست محاسبه میشود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865" w:type="dxa"/>
            <w:gridSpan w:val="2"/>
          </w:tcPr>
          <w:p w:rsidR="00112F4C" w:rsidRPr="00DB2C15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نحوه دسته بندی و بایگانی سوا</w:t>
            </w:r>
            <w:r>
              <w:rPr>
                <w:rFonts w:cs="B Mitra" w:hint="cs"/>
                <w:color w:val="000000" w:themeColor="text1"/>
                <w:rtl/>
              </w:rPr>
              <w:t xml:space="preserve">بق مختلف آزمايشگاه (بصورت کاغذی </w:t>
            </w:r>
            <w:r w:rsidRPr="00AD001B">
              <w:rPr>
                <w:rFonts w:cs="B Mitra" w:hint="cs"/>
                <w:color w:val="000000" w:themeColor="text1"/>
                <w:rtl/>
              </w:rPr>
              <w:t>و يا الکترونيک) مشخص است و در صورت نياز به سهولت قابل دستيابی هستند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112F4C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>مدت زمان نگهداری سوابق مختلف به صلاحديد مسئول فنی مشخص شده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سطح دسترسی کارکنان به سوابق تعريف شده </w:t>
            </w:r>
            <w:r>
              <w:rPr>
                <w:rFonts w:cs="B Mitra" w:hint="cs"/>
                <w:color w:val="000000" w:themeColor="text1"/>
                <w:rtl/>
              </w:rPr>
              <w:t>است.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F566C9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F566C9" w:rsidRPr="00AD001B" w:rsidRDefault="00F566C9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rtl/>
              </w:rPr>
              <w:t xml:space="preserve">ارزیابی و ممیزی </w:t>
            </w:r>
            <w:r w:rsidRPr="00AD001B">
              <w:rPr>
                <w:rFonts w:cs="B Titr" w:hint="cs"/>
                <w:color w:val="000000" w:themeColor="text1"/>
                <w:rtl/>
              </w:rPr>
              <w:t>آزمایشگاه</w:t>
            </w:r>
            <w:r>
              <w:rPr>
                <w:rFonts w:cs="B Titr" w:hint="cs"/>
                <w:color w:val="000000" w:themeColor="text1"/>
                <w:rtl/>
              </w:rPr>
              <w:t xml:space="preserve">  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4-14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  <w:shd w:val="clear" w:color="auto" w:fill="auto"/>
          </w:tcPr>
          <w:p w:rsidR="00112F4C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>روش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های ارزيابی و پايش فعاليت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های </w:t>
            </w:r>
            <w:r>
              <w:rPr>
                <w:rFonts w:cs="B Mitra" w:hint="cs"/>
                <w:color w:val="000000" w:themeColor="text1"/>
                <w:rtl/>
              </w:rPr>
              <w:t>آزمايشگاهی تع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يين </w:t>
            </w:r>
            <w:r w:rsidRPr="00A57998">
              <w:rPr>
                <w:rFonts w:cs="B Mitra" w:hint="cs"/>
                <w:color w:val="000000" w:themeColor="text1"/>
                <w:rtl/>
              </w:rPr>
              <w:t>و مکتوب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شده</w:t>
            </w:r>
            <w:r>
              <w:rPr>
                <w:rFonts w:cs="B Mitra" w:hint="cs"/>
                <w:color w:val="000000" w:themeColor="text1"/>
                <w:rtl/>
              </w:rPr>
              <w:t xml:space="preserve"> است.</w:t>
            </w:r>
          </w:p>
          <w:p w:rsidR="00112F4C" w:rsidRDefault="00112F4C" w:rsidP="00F43950">
            <w:pPr>
              <w:bidi/>
              <w:jc w:val="both"/>
              <w:rPr>
                <w:rFonts w:cs="B Mitra"/>
                <w:b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مسئوليت ها و وظايف کارکنان برای </w:t>
            </w:r>
            <w:r w:rsidRPr="00AD001B">
              <w:rPr>
                <w:rFonts w:cs="B Mitra" w:hint="cs"/>
                <w:b/>
                <w:color w:val="000000" w:themeColor="text1"/>
                <w:rtl/>
              </w:rPr>
              <w:t>کنترل و ارزيابی فعاليت های مختلف مشخص بوده و در شرح وظايف آنان درج شده است.</w:t>
            </w:r>
          </w:p>
          <w:p w:rsidR="00112F4C" w:rsidRPr="00AD001B" w:rsidRDefault="00112F4C" w:rsidP="00F43950">
            <w:pPr>
              <w:bidi/>
              <w:jc w:val="both"/>
              <w:rPr>
                <w:rFonts w:ascii="Tahoma" w:hAnsi="Tahoma" w:cs="Tahoma"/>
                <w:b/>
                <w:color w:val="000000" w:themeColor="text1"/>
                <w:u w:val="single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>مسئول</w:t>
            </w:r>
            <w:r>
              <w:rPr>
                <w:rFonts w:cs="B Mitra" w:hint="cs"/>
                <w:color w:val="000000" w:themeColor="text1"/>
                <w:rtl/>
              </w:rPr>
              <w:t xml:space="preserve">ين و کارکنان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آزمايشگاه </w:t>
            </w:r>
            <w:r>
              <w:rPr>
                <w:rFonts w:cs="B Mitra" w:hint="cs"/>
                <w:color w:val="000000" w:themeColor="text1"/>
                <w:rtl/>
              </w:rPr>
              <w:t>آگاهی از روشهای پايش فعاليت ها، و مسئوليت ها و وظايف خود دارند.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u w:val="single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ممیزی داخلی با برنامه ريزی مسئول فنی و گروه مديريتی آزمايشگاه، در فواصل زمانی معين و توسط کارکنان آموزش دیده انجام می شود.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شاخصهای کيفيت توسط مسئول فنی و گروه مديريتی تعيين شده است</w:t>
            </w:r>
            <w:r>
              <w:rPr>
                <w:rFonts w:cs="B Mitra" w:hint="cs"/>
                <w:color w:val="000000" w:themeColor="text1"/>
                <w:rtl/>
              </w:rPr>
              <w:t xml:space="preserve">. </w:t>
            </w:r>
            <w:r>
              <w:rPr>
                <w:rFonts w:cs="B Mitra" w:hint="cs"/>
                <w:b/>
                <w:color w:val="000000" w:themeColor="text1"/>
                <w:rtl/>
              </w:rPr>
              <w:t>(مطابق بند 4-14-7 استاندارد)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اطلاعات مربوط به شاخص ها جمع آوری و بطور دوره ای جمع بندی و بررسی می گردد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29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Default="00112F4C" w:rsidP="00F43950">
            <w:pPr>
              <w:bidi/>
              <w:rPr>
                <w:rFonts w:cs="B Mitra"/>
                <w:rtl/>
              </w:rPr>
            </w:pPr>
          </w:p>
          <w:p w:rsidR="00112F4C" w:rsidRDefault="00112F4C" w:rsidP="00F43950">
            <w:pPr>
              <w:bidi/>
              <w:rPr>
                <w:rFonts w:cs="B Mitra"/>
                <w:rtl/>
              </w:rPr>
            </w:pPr>
          </w:p>
          <w:p w:rsidR="00112F4C" w:rsidRPr="007350DA" w:rsidRDefault="00112F4C" w:rsidP="00F43950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-گزارش </w:t>
            </w:r>
            <w:r>
              <w:rPr>
                <w:rFonts w:cs="B Mitra" w:hint="cs"/>
                <w:color w:val="000000" w:themeColor="text1"/>
                <w:rtl/>
              </w:rPr>
              <w:t>های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نظارت و ارزيابی آزمايشگاه توسط سازمان های خارجی </w:t>
            </w:r>
            <w:r w:rsidRPr="00AD001B">
              <w:rPr>
                <w:rFonts w:cs="B Mitra" w:hint="cs"/>
                <w:b/>
                <w:color w:val="000000" w:themeColor="text1"/>
                <w:rtl/>
              </w:rPr>
              <w:t>(مثل</w:t>
            </w:r>
            <w:r>
              <w:rPr>
                <w:rFonts w:cs="B Mitra" w:hint="cs"/>
                <w:b/>
                <w:color w:val="000000" w:themeColor="text1"/>
                <w:rtl/>
              </w:rPr>
              <w:t>ا</w:t>
            </w:r>
            <w:r w:rsidRPr="00AD001B">
              <w:rPr>
                <w:rFonts w:cs="B Mitra" w:hint="cs"/>
                <w:b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نظارت </w:t>
            </w:r>
            <w:r>
              <w:rPr>
                <w:rFonts w:cs="B Mitra" w:hint="cs"/>
                <w:color w:val="000000" w:themeColor="text1"/>
                <w:rtl/>
              </w:rPr>
              <w:t>توسط معاونت درمان دانشگاه</w:t>
            </w:r>
            <w:r w:rsidRPr="00AD001B">
              <w:rPr>
                <w:rFonts w:cs="B Mitra" w:hint="cs"/>
                <w:color w:val="000000" w:themeColor="text1"/>
                <w:rtl/>
              </w:rPr>
              <w:t>، سازمان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های بيمه گر، سازمان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های اعتباربخش و غيره) </w:t>
            </w:r>
            <w:r>
              <w:rPr>
                <w:rFonts w:cs="B Mitra" w:hint="cs"/>
                <w:color w:val="000000" w:themeColor="text1"/>
                <w:rtl/>
              </w:rPr>
              <w:t xml:space="preserve">در آزمايشگاه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موجود </w:t>
            </w:r>
            <w:r>
              <w:rPr>
                <w:rFonts w:cs="B Mitra" w:hint="cs"/>
                <w:color w:val="000000" w:themeColor="text1"/>
                <w:rtl/>
              </w:rPr>
              <w:t>است.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اقدامات لازم برای </w:t>
            </w:r>
            <w:r>
              <w:rPr>
                <w:rFonts w:cs="B Mitra" w:hint="cs"/>
                <w:color w:val="000000" w:themeColor="text1"/>
                <w:rtl/>
              </w:rPr>
              <w:t>رفع مشکلات شناسايی شده طی نظارت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 xml:space="preserve">(که در گزارش نظارت درج شده)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اجرا </w:t>
            </w:r>
            <w:r>
              <w:rPr>
                <w:rFonts w:cs="B Mitra" w:hint="cs"/>
                <w:color w:val="000000" w:themeColor="text1"/>
                <w:rtl/>
              </w:rPr>
              <w:t>می شود</w:t>
            </w:r>
            <w:r w:rsidRPr="00AD001B"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</w:t>
            </w:r>
          </w:p>
        </w:tc>
      </w:tr>
      <w:tr w:rsidR="00414EB7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414EB7" w:rsidRPr="00AD001B" w:rsidRDefault="00414EB7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hd w:val="clear" w:color="auto" w:fill="E7E6E6" w:themeFill="background2"/>
                <w:rtl/>
              </w:rPr>
              <w:t>بازنگری مدیریت    4-15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885D33">
              <w:rPr>
                <w:rFonts w:cs="B Mitra" w:hint="cs"/>
                <w:color w:val="000000" w:themeColor="text1"/>
                <w:rtl/>
              </w:rPr>
              <w:t>در سال 1398 امتياز داده نمی شود</w:t>
            </w: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اطلاعات </w:t>
            </w:r>
            <w:r>
              <w:rPr>
                <w:rFonts w:cs="B Mitra" w:hint="cs"/>
                <w:color w:val="000000" w:themeColor="text1"/>
                <w:rtl/>
              </w:rPr>
              <w:t xml:space="preserve">مربوط به پايش </w:t>
            </w:r>
            <w:r w:rsidRPr="00AD001B">
              <w:rPr>
                <w:rFonts w:cs="B Mitra" w:hint="cs"/>
                <w:color w:val="000000" w:themeColor="text1"/>
                <w:rtl/>
              </w:rPr>
              <w:t>و ارزيابی فعاليت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های آزمايشگاه</w:t>
            </w:r>
            <w:r>
              <w:rPr>
                <w:rFonts w:cs="B Mitra" w:hint="cs"/>
                <w:color w:val="000000" w:themeColor="text1"/>
                <w:rtl/>
              </w:rPr>
              <w:t>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(که به روش های م</w:t>
            </w:r>
            <w:r w:rsidRPr="00AD001B">
              <w:rPr>
                <w:rFonts w:cs="B Mitra" w:hint="cs"/>
                <w:color w:val="000000" w:themeColor="text1"/>
                <w:rtl/>
              </w:rPr>
              <w:t>ختلف</w:t>
            </w:r>
            <w:r>
              <w:rPr>
                <w:rFonts w:cs="B Mitra" w:hint="cs"/>
                <w:color w:val="000000" w:themeColor="text1"/>
                <w:rtl/>
              </w:rPr>
              <w:t xml:space="preserve"> که در بالا اشاره شد جمع آوری شده اند)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بطور دوره ای تجزیه و تحلیل </w:t>
            </w:r>
            <w:r>
              <w:rPr>
                <w:rFonts w:cs="B Mitra" w:hint="cs"/>
                <w:color w:val="000000" w:themeColor="text1"/>
                <w:rtl/>
              </w:rPr>
              <w:t>می شوند.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بر اساس نتایج بدست آمده از </w:t>
            </w:r>
            <w:r>
              <w:rPr>
                <w:rFonts w:cs="B Mitra" w:hint="cs"/>
                <w:color w:val="000000" w:themeColor="text1"/>
                <w:rtl/>
              </w:rPr>
              <w:t xml:space="preserve"> اين بازنگری، اقدامات اصلاحی يا پيشگيرانه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تعیین و </w:t>
            </w:r>
            <w:r>
              <w:rPr>
                <w:rFonts w:cs="B Mitra" w:hint="cs"/>
                <w:color w:val="000000" w:themeColor="text1"/>
                <w:rtl/>
              </w:rPr>
              <w:t>اجرا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می </w:t>
            </w:r>
            <w:r>
              <w:rPr>
                <w:rFonts w:cs="B Mitra" w:hint="cs"/>
                <w:color w:val="000000" w:themeColor="text1"/>
                <w:rtl/>
              </w:rPr>
              <w:t>گردد</w:t>
            </w:r>
            <w:r w:rsidRPr="00AD001B"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414EB7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414EB7" w:rsidRPr="00AD001B" w:rsidRDefault="00414EB7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shd w:val="clear" w:color="auto" w:fill="E7E6E6" w:themeFill="background2"/>
                <w:rtl/>
                <w:lang w:bidi="fa-IR"/>
              </w:rPr>
              <w:t>الزامات فنی</w:t>
            </w:r>
          </w:p>
        </w:tc>
      </w:tr>
      <w:tr w:rsidR="00414EB7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414EB7" w:rsidRPr="00AD001B" w:rsidRDefault="00414EB7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b/>
                <w:bCs/>
                <w:color w:val="000000" w:themeColor="text1"/>
                <w:shd w:val="clear" w:color="auto" w:fill="E7E6E6" w:themeFill="background2"/>
                <w:rtl/>
                <w:lang w:bidi="fa-IR"/>
              </w:rPr>
              <w:t>کارکنان آزمايشگاه</w:t>
            </w:r>
            <w:r>
              <w:rPr>
                <w:rFonts w:cs="B Titr" w:hint="cs"/>
                <w:b/>
                <w:bCs/>
                <w:color w:val="000000" w:themeColor="text1"/>
                <w:shd w:val="clear" w:color="auto" w:fill="E7E6E6" w:themeFill="background2"/>
                <w:rtl/>
                <w:lang w:bidi="fa-IR"/>
              </w:rPr>
              <w:t xml:space="preserve">   </w:t>
            </w:r>
            <w:r w:rsidRPr="00AD001B">
              <w:rPr>
                <w:rFonts w:cs="Times New Roman" w:hint="cs"/>
                <w:b/>
                <w:bCs/>
                <w:color w:val="000000" w:themeColor="text1"/>
                <w:shd w:val="clear" w:color="auto" w:fill="E7E6E6" w:themeFill="background2"/>
                <w:rtl/>
                <w:lang w:bidi="fa-IR"/>
              </w:rPr>
              <w:t xml:space="preserve"> </w:t>
            </w:r>
            <w:r w:rsidRPr="00AD001B">
              <w:rPr>
                <w:rFonts w:cs="B Titr" w:hint="cs"/>
                <w:b/>
                <w:bCs/>
                <w:color w:val="000000" w:themeColor="text1"/>
                <w:shd w:val="clear" w:color="auto" w:fill="E7E6E6" w:themeFill="background2"/>
                <w:rtl/>
                <w:lang w:bidi="fa-IR"/>
              </w:rPr>
              <w:t xml:space="preserve"> 5-1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نمودار سازمانی کارکنان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سلسله مراتب سازمانی سمت ها و ارتباط کارکنان در سطوح کاری مختلف را با يکديگر </w:t>
            </w:r>
            <w:r>
              <w:rPr>
                <w:rFonts w:cs="B Mitra" w:hint="cs"/>
                <w:color w:val="000000" w:themeColor="text1"/>
                <w:rtl/>
              </w:rPr>
              <w:t>نشان می دهد.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کارکنان </w:t>
            </w:r>
            <w:r>
              <w:rPr>
                <w:rFonts w:cs="B Mitra" w:hint="cs"/>
                <w:color w:val="000000" w:themeColor="text1"/>
                <w:rtl/>
              </w:rPr>
              <w:t xml:space="preserve">در مورد </w:t>
            </w:r>
            <w:r w:rsidRPr="00AD001B">
              <w:rPr>
                <w:rFonts w:cs="B Mitra" w:hint="cs"/>
                <w:color w:val="000000" w:themeColor="text1"/>
                <w:rtl/>
              </w:rPr>
              <w:t>سلسله مراتب سازمانی آگاهی کامل دارند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D152C2">
              <w:rPr>
                <w:rFonts w:cs="B Mitra" w:hint="cs"/>
                <w:color w:val="000000" w:themeColor="text1"/>
                <w:rtl/>
              </w:rPr>
              <w:t>در سال 1398 امتياز داده نمی شود</w:t>
            </w: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تعداد مسئول فنی و کارکنان آزمايشگاه متناسب با تنوع بخش ها و آزمايش ها، تعداد نمونه ها يا مراجعين و حجم کار آزمايشگاه می باشد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strike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معیارهای صلاحیت برای هر سمت، با توجه به شرح شغل آن سمت، مشخص شده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ار</w:t>
            </w:r>
            <w:r>
              <w:rPr>
                <w:rFonts w:cs="B Mitra" w:hint="cs"/>
                <w:color w:val="000000" w:themeColor="text1"/>
                <w:rtl/>
              </w:rPr>
              <w:t xml:space="preserve">زیابی صلاحیت کارکنان در بدو خدمت، با توجه به معيارهای تعیین شده، </w:t>
            </w:r>
            <w:r w:rsidRPr="00AD001B">
              <w:rPr>
                <w:rFonts w:cs="B Mitra" w:hint="cs"/>
                <w:color w:val="000000" w:themeColor="text1"/>
                <w:rtl/>
              </w:rPr>
              <w:t>به روشهای مقتضی انجام می شود.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4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شرح شغل شامل مسئولیت ها، اختیارات و وظايف همه کارکنان در رده های شغلی مختلف مستند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lastRenderedPageBreak/>
              <w:t>- شرح شغل هر یک از کارکنان به آنها ابلاغ شده و به امضا و تایید ايشان رسیده است</w:t>
            </w:r>
            <w:r>
              <w:rPr>
                <w:rFonts w:cs="B Mitra"/>
                <w:color w:val="000000" w:themeColor="text1"/>
              </w:rPr>
              <w:t>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برای وظایف و مسئولیت ها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جانشین با صلاحيت تعیین شده، در شرح شغل فرد جانشين درج گرديده و به تایید وی رسیده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lastRenderedPageBreak/>
              <w:t>3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4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tabs>
                <w:tab w:val="right" w:pos="459"/>
              </w:tabs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مسئولیت‌های فنی فقط به افراد با تحصیلات مرتبط محول می‌شود و </w:t>
            </w:r>
            <w:r w:rsidRPr="00AD001B">
              <w:rPr>
                <w:rFonts w:cs="B Mitra" w:hint="cs"/>
                <w:color w:val="000000" w:themeColor="text1"/>
                <w:rtl/>
              </w:rPr>
              <w:t>در بدو خدمت و بطور دوره ای در ضمن خدمت، آموزش های مورد نيا</w:t>
            </w:r>
            <w:r>
              <w:rPr>
                <w:rFonts w:cs="B Mitra" w:hint="cs"/>
                <w:color w:val="000000" w:themeColor="text1"/>
                <w:rtl/>
              </w:rPr>
              <w:t>ز در حیطه های کاری مرتبط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به</w:t>
            </w:r>
            <w:r>
              <w:rPr>
                <w:rFonts w:cs="B Mitra" w:hint="cs"/>
                <w:color w:val="000000" w:themeColor="text1"/>
                <w:rtl/>
              </w:rPr>
              <w:t xml:space="preserve"> هريک از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کارکنان (شامل کارکنان فنی، کارکنان پذيرش و نمونه گيری، کارکنان خدماتی و غيره) داده می شود و اثربخش بودن آموزش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ها </w:t>
            </w:r>
            <w:r>
              <w:rPr>
                <w:rFonts w:cs="B Mitra" w:hint="cs"/>
                <w:color w:val="000000" w:themeColor="text1"/>
                <w:rtl/>
              </w:rPr>
              <w:t xml:space="preserve">در ارتقاء مهارت کارکنان </w:t>
            </w:r>
            <w:r w:rsidRPr="00AD001B">
              <w:rPr>
                <w:rFonts w:cs="B Mitra" w:hint="cs"/>
                <w:color w:val="000000" w:themeColor="text1"/>
                <w:rtl/>
              </w:rPr>
              <w:t>مورد ارزيابی قرار می گيرد.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4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ارزیابی صلاحیت دوره ای کارکنان در حين خدمت با توجه به شرح شغل ايشان، به روش های مشخص (مطابق با بند 5-1-6-2 استاندارد) انجام می گردد.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ارزشیابی حرفه ای کارکنان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در زمینه کارایی، مسئولیت پذیری، وقت شناسی، سازگاری با محیط، ارتباط مناسب با همکاران، رعایت اخلاق حرفه ای، پایبندی به ضوابط آزمایشگاه و غيره بطور دوره ای انجام </w:t>
            </w:r>
            <w:r>
              <w:rPr>
                <w:rFonts w:cs="B Mitra" w:hint="cs"/>
                <w:color w:val="000000" w:themeColor="text1"/>
                <w:rtl/>
              </w:rPr>
              <w:t>می شود</w:t>
            </w:r>
            <w:r w:rsidRPr="00AD001B"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در پرونده پرسنلی کارکنان حداقل سوابق لازم (مطابق با بند 5-1-9 استاندارد) نگهداری می شود.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>محدوديت دسترسی به پرونده های پرسنلی وجود دارد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39</w:t>
            </w:r>
          </w:p>
        </w:tc>
      </w:tr>
      <w:tr w:rsidR="00B15957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B15957" w:rsidRPr="00AD001B" w:rsidRDefault="00B15957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b/>
                <w:bCs/>
                <w:color w:val="000000" w:themeColor="text1"/>
                <w:shd w:val="clear" w:color="auto" w:fill="E7E6E6" w:themeFill="background2"/>
                <w:rtl/>
                <w:lang w:bidi="fa-IR"/>
              </w:rPr>
              <w:t>شرايط محيطی و فضای کار</w:t>
            </w:r>
            <w:r>
              <w:rPr>
                <w:rFonts w:cs="B Titr" w:hint="cs"/>
                <w:b/>
                <w:bCs/>
                <w:color w:val="000000" w:themeColor="text1"/>
                <w:shd w:val="clear" w:color="auto" w:fill="E7E6E6" w:themeFill="background2"/>
                <w:rtl/>
                <w:lang w:bidi="fa-IR"/>
              </w:rPr>
              <w:t xml:space="preserve">   </w:t>
            </w:r>
            <w:r w:rsidRPr="00AD001B">
              <w:rPr>
                <w:rFonts w:cs="Times New Roman" w:hint="cs"/>
                <w:b/>
                <w:bCs/>
                <w:color w:val="000000" w:themeColor="text1"/>
                <w:shd w:val="clear" w:color="auto" w:fill="E7E6E6" w:themeFill="background2"/>
                <w:rtl/>
                <w:lang w:bidi="fa-IR"/>
              </w:rPr>
              <w:t xml:space="preserve"> </w:t>
            </w:r>
            <w:r w:rsidRPr="00AD001B">
              <w:rPr>
                <w:rFonts w:cs="B Titr" w:hint="cs"/>
                <w:b/>
                <w:bCs/>
                <w:color w:val="000000" w:themeColor="text1"/>
                <w:shd w:val="clear" w:color="auto" w:fill="E7E6E6" w:themeFill="background2"/>
                <w:rtl/>
                <w:lang w:bidi="fa-IR"/>
              </w:rPr>
              <w:t xml:space="preserve"> 5-2</w:t>
            </w:r>
          </w:p>
        </w:tc>
      </w:tr>
      <w:tr w:rsidR="00112F4C" w:rsidRPr="00AD001B" w:rsidTr="0041099B">
        <w:trPr>
          <w:trHeight w:val="872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4E390A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7329DC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Arial" w:eastAsia="Times New Roman" w:hAnsi="Arial"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ascii="Arial" w:eastAsia="Times New Roman" w:hAnsi="Arial" w:cs="B Mitra" w:hint="cs"/>
                <w:color w:val="000000" w:themeColor="text1"/>
                <w:rtl/>
                <w:lang w:bidi="fa-IR"/>
              </w:rPr>
              <w:t xml:space="preserve">مساحت و </w:t>
            </w:r>
            <w:r>
              <w:rPr>
                <w:rFonts w:ascii="Arial" w:eastAsia="Times New Roman" w:hAnsi="Arial" w:cs="B Mitra" w:hint="cs"/>
                <w:color w:val="000000" w:themeColor="text1"/>
                <w:rtl/>
                <w:lang w:bidi="fa-IR"/>
              </w:rPr>
              <w:t xml:space="preserve">تقسيم بندی </w:t>
            </w:r>
            <w:r w:rsidRPr="00AD001B">
              <w:rPr>
                <w:rFonts w:ascii="Arial" w:eastAsia="Times New Roman" w:hAnsi="Arial" w:cs="B Mitra" w:hint="cs"/>
                <w:color w:val="000000" w:themeColor="text1"/>
                <w:rtl/>
                <w:lang w:bidi="fa-IR"/>
              </w:rPr>
              <w:t>فضای</w:t>
            </w:r>
            <w:r>
              <w:rPr>
                <w:rFonts w:ascii="Arial" w:eastAsia="Times New Roman" w:hAnsi="Arial" w:cs="B Mitra" w:hint="cs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ascii="Arial" w:eastAsia="Times New Roman" w:hAnsi="Arial" w:cs="B Mitra" w:hint="cs"/>
                <w:color w:val="000000" w:themeColor="text1"/>
                <w:rtl/>
                <w:lang w:bidi="fa-IR"/>
              </w:rPr>
              <w:t xml:space="preserve">آزمایشگاه متناسب با تنوع  تجهيزات و حجم فعاليت ها در بخش های مختلف </w:t>
            </w:r>
            <w:r>
              <w:rPr>
                <w:rFonts w:ascii="Arial" w:eastAsia="Times New Roman" w:hAnsi="Arial" w:cs="B Mitra" w:hint="cs"/>
                <w:color w:val="000000" w:themeColor="text1"/>
                <w:rtl/>
                <w:lang w:bidi="fa-IR"/>
              </w:rPr>
              <w:t xml:space="preserve">بوده و </w:t>
            </w:r>
            <w:r w:rsidRPr="00AD001B">
              <w:rPr>
                <w:rFonts w:ascii="Arial" w:eastAsia="Times New Roman" w:hAnsi="Arial" w:cs="B Mitra" w:hint="cs"/>
                <w:color w:val="000000" w:themeColor="text1"/>
                <w:rtl/>
                <w:lang w:bidi="fa-IR"/>
              </w:rPr>
              <w:t xml:space="preserve">فضای کافی برای </w:t>
            </w:r>
            <w:r>
              <w:rPr>
                <w:rFonts w:ascii="Arial" w:eastAsia="Times New Roman" w:hAnsi="Arial" w:cs="B Mitra" w:hint="cs"/>
                <w:color w:val="000000" w:themeColor="text1"/>
                <w:rtl/>
                <w:lang w:bidi="fa-IR"/>
              </w:rPr>
              <w:t>انجام کار</w:t>
            </w:r>
            <w:r w:rsidRPr="00AD001B">
              <w:rPr>
                <w:rFonts w:ascii="Arial" w:eastAsia="Times New Roman" w:hAnsi="Arial" w:cs="B Mitra" w:hint="cs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ascii="Arial" w:eastAsia="Times New Roman" w:hAnsi="Arial" w:cs="B Mitra" w:hint="cs"/>
                <w:color w:val="000000" w:themeColor="text1"/>
                <w:rtl/>
              </w:rPr>
              <w:t>وجود دارد.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D30E54"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آزمایشگاه دارای منابع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انرژی، روشنايی و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تهويه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مناسب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می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باشد</w:t>
            </w:r>
            <w:r w:rsidRPr="00AD001B">
              <w:rPr>
                <w:rFonts w:cs="B Mitra"/>
                <w:color w:val="000000" w:themeColor="text1"/>
              </w:rPr>
              <w:t>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آب با کيفيت مناسب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برای مصارف مختلف</w:t>
            </w:r>
            <w:r>
              <w:rPr>
                <w:rFonts w:cs="B Mitra" w:hint="cs"/>
                <w:color w:val="000000" w:themeColor="text1"/>
                <w:rtl/>
              </w:rPr>
              <w:t xml:space="preserve"> در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آزمایشگاه </w:t>
            </w:r>
            <w:r>
              <w:rPr>
                <w:rFonts w:cs="B Mitra" w:hint="cs"/>
                <w:color w:val="000000" w:themeColor="text1"/>
                <w:rtl/>
              </w:rPr>
              <w:t>موجود است.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تجهیزات 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خصوصا آنهايي که داراي رطوبت هستند و يا به نوسانات جزيي برق شهري حساسند، داراي سيم اتصال به زمين </w:t>
            </w:r>
            <w:r>
              <w:rPr>
                <w:rFonts w:cs="B Mitra"/>
                <w:color w:val="000000" w:themeColor="text1"/>
              </w:rPr>
              <w:t>(Earth wire)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می باشند.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Mitra"/>
                <w:color w:val="000000" w:themeColor="text1"/>
                <w:rtl/>
              </w:rPr>
            </w:pPr>
            <w:r w:rsidRPr="00AD001B">
              <w:rPr>
                <w:rFonts w:ascii="BNazanin" w:cs="B Mitra" w:hint="cs"/>
                <w:color w:val="000000" w:themeColor="text1"/>
                <w:rtl/>
              </w:rPr>
              <w:t>پوشش دیوارها و کف مناسب و قابل شستشو و ضدعفونی شدن است.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Mitra"/>
                <w:color w:val="000000" w:themeColor="text1"/>
                <w:rtl/>
              </w:rPr>
            </w:pPr>
            <w:r>
              <w:rPr>
                <w:rFonts w:ascii="BNazanin" w:cs="B Mitra" w:hint="cs"/>
                <w:color w:val="000000" w:themeColor="text1"/>
                <w:rtl/>
              </w:rPr>
              <w:t xml:space="preserve">جنس و مقاومت کابینت ها و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سکوبندی آزمایشگاه مناسب بوده و متناسب با فعاليتهای آزمايشگاه می باشد.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Mitra"/>
                <w:color w:val="000000" w:themeColor="text1"/>
                <w:u w:val="single"/>
                <w:rtl/>
              </w:rPr>
            </w:pPr>
            <w:r w:rsidRPr="00AD001B">
              <w:rPr>
                <w:rFonts w:ascii="BNazanin" w:cs="B Mitra" w:hint="cs"/>
                <w:color w:val="000000" w:themeColor="text1"/>
                <w:rtl/>
              </w:rPr>
              <w:t>شرايط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محيطی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آزمايشگاه مانند دما و رطوبت پايش،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ثبت و کنترل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می گردد. (وقتی که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شرايط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محيطی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بر کيفيت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>
              <w:rPr>
                <w:rFonts w:ascii="BNazanin" w:cs="B Mitra" w:hint="cs"/>
                <w:color w:val="000000" w:themeColor="text1"/>
                <w:rtl/>
              </w:rPr>
              <w:t xml:space="preserve">نمونه ها </w:t>
            </w:r>
            <w:r>
              <w:rPr>
                <w:rFonts w:ascii="BNazanin" w:cs="B Mitra" w:hint="cs"/>
                <w:color w:val="000000" w:themeColor="text1"/>
                <w:rtl/>
                <w:lang w:bidi="fa-IR"/>
              </w:rPr>
              <w:t xml:space="preserve">و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اقلام آزمايشگاهی، کارکرد تجهيزات و يا راحتی و سلامت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کارکنان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تأثيرگذار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باشد)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rPr>
          <w:trHeight w:val="289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Mitra"/>
                <w:color w:val="000000" w:themeColor="text1"/>
                <w:highlight w:val="yellow"/>
                <w:rtl/>
              </w:rPr>
            </w:pPr>
            <w:r w:rsidRPr="00AD001B">
              <w:rPr>
                <w:rFonts w:ascii="BNazanin" w:cs="B Mitra" w:hint="cs"/>
                <w:color w:val="000000" w:themeColor="text1"/>
                <w:rtl/>
              </w:rPr>
              <w:t>برنامه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ريزی مشخصی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برای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نظافت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آزمايشگاه و </w:t>
            </w:r>
            <w:r w:rsidRPr="00AD001B">
              <w:rPr>
                <w:rFonts w:ascii="Arial" w:eastAsia="Times New Roman" w:hAnsi="Arial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گندزدایی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کف و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ascii="BNazanin" w:cs="B Mitra"/>
                <w:color w:val="000000" w:themeColor="text1"/>
                <w:rtl/>
              </w:rPr>
              <w:t>سطوح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 وجود</w:t>
            </w:r>
            <w:r w:rsidRPr="00AD001B">
              <w:rPr>
                <w:rFonts w:ascii="BNazanin" w:cs="B Mitra"/>
                <w:color w:val="000000" w:themeColor="text1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دارد. نظافت</w:t>
            </w:r>
            <w:r w:rsidRPr="00AD001B">
              <w:rPr>
                <w:rFonts w:ascii="BNazanin" w:cs="B Mitra" w:hint="cs"/>
                <w:color w:val="000000" w:themeColor="text1"/>
                <w:rtl/>
                <w:lang w:bidi="fa-IR"/>
              </w:rPr>
              <w:t xml:space="preserve"> و گندزدايی </w:t>
            </w:r>
            <w:r>
              <w:rPr>
                <w:rFonts w:ascii="BNazanin" w:cs="B Mitra" w:hint="cs"/>
                <w:color w:val="000000" w:themeColor="text1"/>
                <w:rtl/>
                <w:lang w:bidi="fa-IR"/>
              </w:rPr>
              <w:t>مطابق برنامه</w:t>
            </w:r>
            <w:r w:rsidRPr="00AD001B">
              <w:rPr>
                <w:rFonts w:ascii="BNazanin" w:cs="B Mitra" w:hint="cs"/>
                <w:color w:val="000000" w:themeColor="text1"/>
                <w:rtl/>
                <w:lang w:bidi="fa-IR"/>
              </w:rPr>
              <w:t xml:space="preserve"> انجام و سوابق مربوطه نگهداری می شود</w:t>
            </w:r>
            <w:r>
              <w:rPr>
                <w:rFonts w:ascii="BNazanin"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rPr>
          <w:trHeight w:val="464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Mitra"/>
                <w:color w:val="000000" w:themeColor="text1"/>
                <w:rtl/>
              </w:rPr>
            </w:pPr>
            <w:r w:rsidRPr="00AD001B">
              <w:rPr>
                <w:rFonts w:ascii="BNazanin" w:cs="B Mitra" w:hint="cs"/>
                <w:color w:val="000000" w:themeColor="text1"/>
                <w:rtl/>
                <w:lang w:bidi="fa-IR"/>
              </w:rPr>
              <w:t>سینک دستشویی</w:t>
            </w:r>
            <w:r>
              <w:rPr>
                <w:rFonts w:ascii="BNazanin" w:cs="B Mitra" w:hint="cs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ascii="BNazanin" w:cs="B Mitra" w:hint="cs"/>
                <w:color w:val="000000" w:themeColor="text1"/>
                <w:rtl/>
                <w:lang w:bidi="fa-IR"/>
              </w:rPr>
              <w:t xml:space="preserve"> مخصوص شستشوی دست کارکنان</w:t>
            </w:r>
            <w:r>
              <w:rPr>
                <w:rFonts w:ascii="BNazanin" w:cs="B Mitra" w:hint="cs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ascii="BNazanin" w:cs="B Mitra" w:hint="cs"/>
                <w:color w:val="000000" w:themeColor="text1"/>
                <w:rtl/>
                <w:lang w:bidi="fa-IR"/>
              </w:rPr>
              <w:t xml:space="preserve"> در بخش فنی و هر محلی که در تماس مستقیم با نمونه بیمار است موجود </w:t>
            </w:r>
            <w:r>
              <w:rPr>
                <w:rFonts w:ascii="BNazanin" w:cs="B Mitra" w:hint="cs"/>
                <w:color w:val="000000" w:themeColor="text1"/>
                <w:rtl/>
                <w:lang w:bidi="fa-IR"/>
              </w:rPr>
              <w:t>بوده و از آن</w:t>
            </w:r>
            <w:r w:rsidRPr="00AD001B">
              <w:rPr>
                <w:rFonts w:ascii="BNazanin" w:cs="B Mitra" w:hint="cs"/>
                <w:color w:val="000000" w:themeColor="text1"/>
                <w:rtl/>
                <w:lang w:bidi="fa-IR"/>
              </w:rPr>
              <w:t xml:space="preserve"> برای کارهای آزمایشگاهی استفاده نمی شود.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4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بخش ميکروب شناسی مجزا و دور از محل رفت و آمد کارکنان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غيرمرتبط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و بخش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های غيرفنی </w:t>
            </w:r>
            <w:r>
              <w:rPr>
                <w:rFonts w:cs="B Mitra" w:hint="cs"/>
                <w:color w:val="000000" w:themeColor="text1"/>
                <w:rtl/>
              </w:rPr>
              <w:t>است</w:t>
            </w:r>
            <w:r w:rsidRPr="00AD001B"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Mitra"/>
                <w:color w:val="000000" w:themeColor="text1"/>
                <w:rtl/>
              </w:rPr>
            </w:pPr>
            <w:r w:rsidRPr="00AD001B">
              <w:rPr>
                <w:rFonts w:ascii="BNazanin" w:cs="B Mitra" w:hint="cs"/>
                <w:color w:val="000000" w:themeColor="text1"/>
                <w:rtl/>
              </w:rPr>
              <w:t>فضای جدا از فضای فنی برای غذا خوردن و استراحت کارکنان وجود دارد.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Mitra"/>
                <w:color w:val="000000" w:themeColor="text1"/>
                <w:rtl/>
              </w:rPr>
            </w:pP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- فضای </w:t>
            </w:r>
            <w:r>
              <w:rPr>
                <w:rFonts w:ascii="BNazanin" w:cs="B Mitra" w:hint="cs"/>
                <w:color w:val="000000" w:themeColor="text1"/>
                <w:rtl/>
              </w:rPr>
              <w:t xml:space="preserve">انتظار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و پذیرش مراجعين متناسب با تعداد  مراجعین </w:t>
            </w:r>
            <w:r>
              <w:rPr>
                <w:rFonts w:ascii="BNazanin" w:cs="B Mitra" w:hint="cs"/>
                <w:color w:val="000000" w:themeColor="text1"/>
                <w:rtl/>
              </w:rPr>
              <w:t xml:space="preserve">و پذیرش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آزمايشگاه می باشد. </w:t>
            </w:r>
          </w:p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حریم خصوصی </w:t>
            </w:r>
            <w:r w:rsidRPr="00AD001B">
              <w:rPr>
                <w:rFonts w:cs="B Mitra" w:hint="cs"/>
                <w:color w:val="000000" w:themeColor="text1"/>
                <w:rtl/>
              </w:rPr>
              <w:t>مراجعين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هنگام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پذیرش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(متناسب با 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نوع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سؤالاتی که </w:t>
            </w:r>
            <w:r>
              <w:rPr>
                <w:rFonts w:cs="B Mitra" w:hint="cs"/>
                <w:color w:val="000000" w:themeColor="text1"/>
                <w:rtl/>
              </w:rPr>
              <w:t xml:space="preserve">از آنها </w:t>
            </w:r>
            <w:r w:rsidRPr="00AD001B">
              <w:rPr>
                <w:rFonts w:cs="B Mitra" w:hint="cs"/>
                <w:color w:val="000000" w:themeColor="text1"/>
                <w:rtl/>
              </w:rPr>
              <w:t>پرسيده می شود) حفظ می گردد.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Mitra"/>
                <w:color w:val="000000" w:themeColor="text1"/>
                <w:rtl/>
              </w:rPr>
            </w:pP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فضای مستقل برای </w:t>
            </w:r>
            <w:r w:rsidRPr="00AD001B">
              <w:rPr>
                <w:rFonts w:ascii="BNazanin" w:cs="B Mitra"/>
                <w:color w:val="000000" w:themeColor="text1"/>
                <w:rtl/>
                <w:lang w:bidi="fa-IR"/>
              </w:rPr>
              <w:t>جمع آور</w:t>
            </w:r>
            <w:r w:rsidRPr="00AD001B">
              <w:rPr>
                <w:rFonts w:ascii="BNazanin"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ascii="BNazanin"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  <w:lang w:bidi="fa-IR"/>
              </w:rPr>
              <w:t>نمونه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 در نظر گرفته شده است و حریم خصوصی مراجعه کنندگان و بیماران در فضای نمونه گیری رعایت می شود.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4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تردد بیماران و مراجعين محدود به فضای پذيرش و نمونه گيری بوده و امکان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ورود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به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فضای فنی را ندارند.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lang w:bidi="fa-IR"/>
              </w:rPr>
            </w:pPr>
          </w:p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lastRenderedPageBreak/>
              <w:t>4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سطح دسترسی کارکنان به فضای اختصاص داده شده برای نگهداری نمونه ها، سوابق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پزشکی و گزارش نتايج بيماران و سوابق پرسنلی مشخص است. 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دسترسی به محل انبارش مواد مصرفی محدود به کارکنان مجاز است. 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Mitra"/>
                <w:strike/>
                <w:color w:val="000000" w:themeColor="text1"/>
                <w:rtl/>
              </w:rPr>
            </w:pPr>
            <w:r>
              <w:rPr>
                <w:rFonts w:ascii="BNazanin"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>فضای انبارش متناسب با حجم و نوع</w:t>
            </w:r>
            <w:r>
              <w:rPr>
                <w:rFonts w:ascii="BNazanin"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اقلامی است </w:t>
            </w:r>
            <w:r>
              <w:rPr>
                <w:rFonts w:ascii="BNazanin" w:cs="B Mitra" w:hint="cs"/>
                <w:color w:val="000000" w:themeColor="text1"/>
                <w:rtl/>
              </w:rPr>
              <w:t xml:space="preserve">که در آزمايشگاه نگهداری می شود. چيدمان اقلام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مرتب و سازمان یافته </w:t>
            </w:r>
            <w:r>
              <w:rPr>
                <w:rFonts w:cs="B Mitra" w:hint="cs"/>
                <w:color w:val="000000" w:themeColor="text1"/>
                <w:rtl/>
              </w:rPr>
              <w:t>بوده، شرايط محيطی آن تحت کنترل است.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شرایط نگهداری هر یک از اقلام مصرفی (از نظر دما ، رطوبت ، نور ، تهویه و غيره) مطابق دستورالعمل سازنده است</w:t>
            </w:r>
            <w:r>
              <w:rPr>
                <w:rFonts w:cs="B Mitra" w:hint="cs"/>
                <w:color w:val="000000" w:themeColor="text1"/>
                <w:rtl/>
              </w:rPr>
              <w:t xml:space="preserve">. 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بر روی ظروف نگهداری اقلام مصرفی مثل معرف ها، رنگ ها و محلول ها برچسب الصاق شده و روی برچسب، </w:t>
            </w:r>
            <w:r>
              <w:rPr>
                <w:rFonts w:cs="B Mitra" w:hint="cs"/>
                <w:color w:val="000000" w:themeColor="text1"/>
                <w:rtl/>
              </w:rPr>
              <w:t>اطلاعات لازم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درج گرديده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Nazanin"/>
                <w:color w:val="000000" w:themeColor="text1"/>
                <w:sz w:val="24"/>
                <w:szCs w:val="24"/>
                <w:rtl/>
              </w:rPr>
            </w:pP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کپسول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اطفاء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حريق و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ترجيحاً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سيستم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هشدار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حريق،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>
              <w:rPr>
                <w:rFonts w:ascii="BNazanin" w:cs="B Mitra" w:hint="cs"/>
                <w:color w:val="000000" w:themeColor="text1"/>
                <w:rtl/>
              </w:rPr>
              <w:t>متناسب با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وسعت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آزمايشگاه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موجود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و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در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مکانهای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مناسب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نصب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شده است</w:t>
            </w:r>
            <w:r>
              <w:rPr>
                <w:rFonts w:ascii="Tahoma" w:hAnsi="Tahoma" w:cs="B Mitra" w:hint="cs"/>
                <w:color w:val="000000" w:themeColor="text1"/>
                <w:rtl/>
              </w:rPr>
              <w:t xml:space="preserve"> و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کارکرد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آنها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کنترل و تأييد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می</w:t>
            </w:r>
            <w:r>
              <w:rPr>
                <w:rFonts w:cs="B Mitra" w:hint="cs"/>
                <w:color w:val="000000" w:themeColor="text1"/>
                <w:rtl/>
              </w:rPr>
              <w:t xml:space="preserve"> گردد</w:t>
            </w:r>
            <w:r w:rsidRPr="00AD001B">
              <w:rPr>
                <w:rFonts w:cs="B Mitra"/>
                <w:color w:val="000000" w:themeColor="text1"/>
              </w:rPr>
              <w:t>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B Mitra"/>
                <w:color w:val="000000" w:themeColor="text1"/>
                <w:rtl/>
              </w:rPr>
            </w:pP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چشم شوی و دوش اضطراری به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تناسب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وسعت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آزمايشگاه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BNazanin" w:cs="B Mitra" w:hint="cs"/>
                <w:color w:val="000000" w:themeColor="text1"/>
                <w:rtl/>
              </w:rPr>
              <w:t xml:space="preserve">موجود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و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در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>
              <w:rPr>
                <w:rFonts w:ascii="Tahoma" w:hAnsi="Tahoma" w:cs="B Mitra" w:hint="cs"/>
                <w:color w:val="000000" w:themeColor="text1"/>
                <w:rtl/>
              </w:rPr>
              <w:t>مکان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مناسب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نصب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شده است.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rPr>
          <w:trHeight w:val="741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Mitra"/>
                <w:color w:val="000000" w:themeColor="text1"/>
              </w:rPr>
            </w:pP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کارکنان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در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مورد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نحوه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صحيح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استفاده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از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 xml:space="preserve">اين امکانات و </w:t>
            </w:r>
          </w:p>
          <w:p w:rsidR="00112F4C" w:rsidRPr="00AD001B" w:rsidRDefault="00112F4C" w:rsidP="00F4395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Nazanin"/>
                <w:color w:val="000000" w:themeColor="text1"/>
                <w:sz w:val="24"/>
                <w:szCs w:val="24"/>
                <w:rtl/>
              </w:rPr>
            </w:pP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تجهیزات،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آموزش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ديده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>
              <w:rPr>
                <w:rFonts w:ascii="BNazanin" w:cs="B Mitra" w:hint="cs"/>
                <w:color w:val="000000" w:themeColor="text1"/>
                <w:rtl/>
              </w:rPr>
              <w:t>و مهارت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 xml:space="preserve"> لازم</w:t>
            </w:r>
            <w:r w:rsidRPr="00AD001B">
              <w:rPr>
                <w:rFonts w:ascii="BNazanin"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را</w:t>
            </w:r>
            <w:r>
              <w:rPr>
                <w:rFonts w:ascii="Tahoma" w:hAnsi="Tahoma" w:cs="B Mitra" w:hint="cs"/>
                <w:color w:val="000000" w:themeColor="text1"/>
                <w:rtl/>
              </w:rPr>
              <w:t xml:space="preserve"> دارند.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B15957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B15957" w:rsidRPr="00AD001B" w:rsidRDefault="00B15957" w:rsidP="0041099B">
            <w:pPr>
              <w:bidi/>
              <w:jc w:val="center"/>
              <w:rPr>
                <w:rFonts w:cs="B Titr"/>
                <w:color w:val="000000" w:themeColor="text1"/>
                <w:highlight w:val="lightGray"/>
                <w:rtl/>
                <w:lang w:bidi="fa-IR"/>
              </w:rPr>
            </w:pPr>
            <w:r w:rsidRPr="00AD001B">
              <w:rPr>
                <w:rFonts w:cs="B Titr" w:hint="cs"/>
                <w:b/>
                <w:bCs/>
                <w:color w:val="000000" w:themeColor="text1"/>
                <w:shd w:val="clear" w:color="auto" w:fill="E7E6E6" w:themeFill="background2"/>
                <w:rtl/>
                <w:lang w:bidi="fa-IR"/>
              </w:rPr>
              <w:t>تجهيزات، معرف ها و مواد مصرفی</w:t>
            </w:r>
            <w:r>
              <w:rPr>
                <w:rFonts w:cs="B Titr" w:hint="cs"/>
                <w:b/>
                <w:bCs/>
                <w:color w:val="000000" w:themeColor="text1"/>
                <w:shd w:val="clear" w:color="auto" w:fill="E7E6E6" w:themeFill="background2"/>
                <w:rtl/>
                <w:lang w:bidi="fa-IR"/>
              </w:rPr>
              <w:t xml:space="preserve">   </w:t>
            </w:r>
            <w:r w:rsidRPr="00AD001B">
              <w:rPr>
                <w:rFonts w:cs="B Titr" w:hint="cs"/>
                <w:b/>
                <w:bCs/>
                <w:color w:val="000000" w:themeColor="text1"/>
                <w:shd w:val="clear" w:color="auto" w:fill="E7E6E6" w:themeFill="background2"/>
                <w:rtl/>
                <w:lang w:bidi="fa-IR"/>
              </w:rPr>
              <w:t xml:space="preserve"> 5-3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تجهيزات موجود با دامنه </w:t>
            </w:r>
            <w:r>
              <w:rPr>
                <w:rFonts w:cs="B Mitra" w:hint="cs"/>
                <w:color w:val="000000" w:themeColor="text1"/>
                <w:rtl/>
              </w:rPr>
              <w:t>کاری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آزمايشگاه انطباق دارد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112F4C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فضای مناسب به هر دستگاه اختصاص داده شده</w:t>
            </w:r>
            <w:r>
              <w:rPr>
                <w:rFonts w:cs="B Mitra" w:hint="cs"/>
                <w:color w:val="000000" w:themeColor="text1"/>
                <w:rtl/>
              </w:rPr>
              <w:t xml:space="preserve"> است.</w:t>
            </w:r>
          </w:p>
          <w:p w:rsidR="00112F4C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(با توجه به ابعاد </w:t>
            </w:r>
            <w:r>
              <w:rPr>
                <w:rFonts w:cs="B Mitra" w:hint="cs"/>
                <w:color w:val="000000" w:themeColor="text1"/>
                <w:rtl/>
              </w:rPr>
              <w:t>و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شرايط محيطی مناسب برای عملکرد دستگاه بر اساس توصيه سازنده) 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-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تأسيسات مورد نياز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هر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تجهيز مانند برق با ولتاژ مناسب، منبع گاز، آب، شبکه فاضلاب و سيستم مناسب دفع پسماند و غيره (متناسب با توصيه سازنده) مهيا می باشد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تداخلاتی که ممکنست دستگاه های مجاور در عملکرد يکديگر ايجاد کنند در نظر گرفته شده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</w:p>
        </w:tc>
      </w:tr>
      <w:tr w:rsidR="00112F4C" w:rsidRPr="00AD001B" w:rsidTr="0041099B">
        <w:trPr>
          <w:trHeight w:val="789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CE20E1">
              <w:rPr>
                <w:rFonts w:cs="B Mitra" w:hint="cs"/>
                <w:color w:val="000000" w:themeColor="text1"/>
                <w:rtl/>
              </w:rPr>
              <w:t>فرد/ افراد مجاز برای کار با هر دستگاه مشخص بوده و برای کاربری به آنها آموزش داده شده است.</w:t>
            </w:r>
          </w:p>
        </w:tc>
        <w:tc>
          <w:tcPr>
            <w:tcW w:w="556" w:type="dxa"/>
            <w:vAlign w:val="center"/>
          </w:tcPr>
          <w:p w:rsidR="00112F4C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48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تمام تجهيزات برگه شناسنامه دارند و مشخصات تجهيز در شناسنامه تجهيز مکتوب شده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49</w:t>
            </w:r>
          </w:p>
        </w:tc>
      </w:tr>
      <w:tr w:rsidR="00112F4C" w:rsidRPr="00AD001B" w:rsidTr="0041099B">
        <w:trPr>
          <w:trHeight w:val="702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تمامی تجهيزات دارای دستورالعمل فنی/کاربری هستند و اطلاعات لازم </w:t>
            </w:r>
            <w:r>
              <w:rPr>
                <w:rFonts w:cs="B Mitra" w:hint="cs"/>
                <w:color w:val="000000" w:themeColor="text1"/>
                <w:rtl/>
              </w:rPr>
              <w:t>جهت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کاربری تجهيز مکتوب شده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56" w:type="dxa"/>
            <w:vMerge/>
            <w:vAlign w:val="center"/>
          </w:tcPr>
          <w:p w:rsidR="00112F4C" w:rsidRPr="00ED6852" w:rsidRDefault="00112F4C" w:rsidP="0041099B">
            <w:pPr>
              <w:bidi/>
              <w:jc w:val="center"/>
              <w:rPr>
                <w:rFonts w:cs="B Titr"/>
                <w:strike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در موارد مقتضی اطلاعات مربوط به هر بار استفاده از دستگاه (مثل نام کاربر، تاريخ و ساعت استفاده، و وضعيت دستگاه در شروع و خاتمه کار)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ثبت می گردد.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112F4C" w:rsidRPr="00AD001B" w:rsidTr="0041099B">
        <w:trPr>
          <w:trHeight w:val="456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روش کاليبراسيون تجهيزات مختلف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(بر اساس روشهای تعيين شده و توصيه سازنده)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در فواصل معين انجام می گردد. 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نگهداری پيشگيرانه تجهيزات شامل تنظيمات، سرويس، تعويض قطعات و ساير اقدامات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لازم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برای حفظ کارکرد مناسب تجهيزات، بطور دوره ای (روزانه، هفتگی، ماهانه، سالانه و غيره) مطابق با توصيه سازنده انجام می شود.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112F4C" w:rsidRPr="00AD001B" w:rsidTr="0041099B">
        <w:trPr>
          <w:trHeight w:val="1129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A4B63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74502F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در صورت نقص يک تجهيز، کار با آن متوقف شده و برچسب گذاری/ علامت گذاری می شود.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اثرات سوء نقص تجهيز روی نتايج آزمايش های قبلی بررسی و در صورت لزوم اقدامات اصلاحی انجام میشود. 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اقداماتی که جهت رفع نقص دستگاه انجام شده، ثبت و سوابق آن نگهداری می گردد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112F4C" w:rsidRPr="006F2A75" w:rsidRDefault="00112F4C" w:rsidP="004109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112F4C" w:rsidRPr="006F2A75" w:rsidRDefault="00112F4C" w:rsidP="0041099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پس از </w:t>
            </w:r>
            <w:r>
              <w:rPr>
                <w:rFonts w:cs="B Mitra" w:hint="cs"/>
                <w:color w:val="000000" w:themeColor="text1"/>
                <w:rtl/>
              </w:rPr>
              <w:t xml:space="preserve"> جابجايی،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سرويس، تعمير يا در مواردی که تجهيز از کنترل مستقيم آزمايشگاه خارج می شود، و قبل از بازگشت مجدد تجهيز به کار، عملکرد تجهيز مورد بررسی قرار گرفته و تصديق می شود. 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1C3B66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1C3B66">
              <w:rPr>
                <w:rFonts w:cs="B Mitra" w:hint="cs"/>
                <w:color w:val="000000" w:themeColor="text1"/>
                <w:rtl/>
              </w:rPr>
              <w:t>عملکرد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دستگاهها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و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کيفيت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کيت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ها،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معرف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ها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و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ساير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مواد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مصرفی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به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طور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مستمر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بررسی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اشکالاتی که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کشف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 xml:space="preserve">شده، </w:t>
            </w:r>
            <w:r w:rsidRPr="001C3B66">
              <w:rPr>
                <w:rFonts w:cs="B Mitra" w:hint="cs"/>
                <w:color w:val="000000" w:themeColor="text1"/>
                <w:rtl/>
              </w:rPr>
              <w:t>ثبت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و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به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صورت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مکتوب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به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سازنده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گزارش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گردد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. </w:t>
            </w:r>
            <w:r w:rsidRPr="001C3B66">
              <w:rPr>
                <w:rFonts w:cs="B Mitra" w:hint="cs"/>
                <w:color w:val="000000" w:themeColor="text1"/>
                <w:rtl/>
              </w:rPr>
              <w:t>چنانچه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شرکت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سازنده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مشکل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را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حل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نک</w:t>
            </w:r>
            <w:r w:rsidRPr="001C3B66">
              <w:rPr>
                <w:rFonts w:cs="B Mitra" w:hint="cs"/>
                <w:color w:val="000000" w:themeColor="text1"/>
                <w:rtl/>
              </w:rPr>
              <w:t>ند،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 xml:space="preserve">موضوع </w:t>
            </w:r>
            <w:r w:rsidRPr="001C3B66">
              <w:rPr>
                <w:rFonts w:cs="B Mitra" w:hint="cs"/>
                <w:color w:val="000000" w:themeColor="text1"/>
                <w:rtl/>
              </w:rPr>
              <w:t>به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معاونت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درمان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دانشگاه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گزارش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شود</w:t>
            </w:r>
            <w:r w:rsidRPr="001C3B66">
              <w:rPr>
                <w:rFonts w:cs="B Mitra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1C3B66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1C3B66">
              <w:rPr>
                <w:rFonts w:cs="B Mitra" w:hint="cs"/>
                <w:color w:val="000000" w:themeColor="text1"/>
                <w:rtl/>
              </w:rPr>
              <w:t>سوابق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مربوط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به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کارکرد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تجهيزات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آزمايشگاهی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تا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مدت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زمان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مشخص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در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آزمايشگاه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نگهداری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می</w:t>
            </w:r>
            <w:r w:rsidRPr="001C3B66">
              <w:rPr>
                <w:rFonts w:cs="B Mitra"/>
                <w:color w:val="000000" w:themeColor="text1"/>
                <w:rtl/>
              </w:rPr>
              <w:t xml:space="preserve"> </w:t>
            </w:r>
            <w:r w:rsidRPr="001C3B66">
              <w:rPr>
                <w:rFonts w:cs="B Mitra" w:hint="cs"/>
                <w:color w:val="000000" w:themeColor="text1"/>
                <w:rtl/>
              </w:rPr>
              <w:t>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55</w:t>
            </w:r>
          </w:p>
        </w:tc>
      </w:tr>
      <w:tr w:rsidR="00B15957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B15957" w:rsidRPr="00AD001B" w:rsidRDefault="00B15957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 xml:space="preserve">فرآيند قبل ازآزمایش </w:t>
            </w:r>
            <w:r>
              <w:rPr>
                <w:rFonts w:cs="B Titr" w:hint="cs"/>
                <w:color w:val="000000" w:themeColor="text1"/>
                <w:rtl/>
              </w:rPr>
              <w:t xml:space="preserve"> 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5 - 4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ساعات کا</w:t>
            </w:r>
            <w:r>
              <w:rPr>
                <w:rFonts w:cs="B Mitra" w:hint="cs"/>
                <w:color w:val="000000" w:themeColor="text1"/>
                <w:rtl/>
              </w:rPr>
              <w:t>ر، دامنه خدمات، فهرست آزمايشها و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زمان آماده شدن نتيجه هر آزمايش </w:t>
            </w:r>
            <w:r w:rsidRPr="00AD001B">
              <w:rPr>
                <w:rFonts w:cs="B Mitra"/>
                <w:color w:val="000000" w:themeColor="text1"/>
              </w:rPr>
              <w:t>(TAT)</w:t>
            </w:r>
            <w:r>
              <w:rPr>
                <w:rFonts w:cs="B Mitra" w:hint="cs"/>
                <w:color w:val="000000" w:themeColor="text1"/>
                <w:rtl/>
              </w:rPr>
              <w:t>، بويژه برای آزمايشهای اورژانس،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به گيرندگان خدمات اطلاع رسانی می شود. 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56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اطلاعات در مورد آمادگی بيمار قبل از جمع آوری نمونه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در اختيار بيماران، پزشکان، و ساير مراقبين سلامت قرار می گيرد. 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در صورت لزوم نوع و حجم نمونه مورد نياز، ضدانعقادها يا نگهدارنده ها</w:t>
            </w:r>
            <w:r>
              <w:rPr>
                <w:rFonts w:cs="B Mitra" w:hint="cs"/>
                <w:color w:val="000000" w:themeColor="text1"/>
                <w:rtl/>
              </w:rPr>
              <w:t>ی لازم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 شرايط مرتبط با انتقال نمونه های مختلف در اختيار بيماران، پزشکان، مراقبين سلامت، آزمايشگاههای ارجاع دهنده نمونه و ساير گيرندگان خدمات آزمايشگاه قرار می گيرد.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راهنمای جمع آوری نمونه هايی که توسط بيمار جمع آوری می شوند (مثل نمونه های ادرار، مدفوع، خلط و غيره) در اختيار بيماران، پزشکان و ساير مراقبين سلامت قرار می گيرد.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812EA2">
              <w:rPr>
                <w:rFonts w:cs="B Mitra" w:hint="cs"/>
                <w:color w:val="000000" w:themeColor="text1"/>
                <w:rtl/>
                <w:lang w:bidi="fa-IR"/>
              </w:rPr>
              <w:t xml:space="preserve">در مورد معيارهای رد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نمونه به افراد مسئول نمونه گيری </w:t>
            </w:r>
            <w:r w:rsidRPr="00812EA2">
              <w:rPr>
                <w:rFonts w:cs="B Mitra" w:hint="cs"/>
                <w:color w:val="000000" w:themeColor="text1"/>
                <w:rtl/>
                <w:lang w:bidi="fa-IR"/>
              </w:rPr>
              <w:t>در بخش های بيمارستان و آزمايشگاههای ارجاع دهنده اطلاع رسانی شده است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 (بند 5-4-4-2 استاندارد)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در برگه يا فرم درخواست آزمايش (کاغذی يا الکترونيک) اطلاعات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لازم برای درخواست آن آزمايش </w:t>
            </w:r>
            <w:r>
              <w:rPr>
                <w:rFonts w:cs="B Mitra" w:hint="cs"/>
                <w:color w:val="000000" w:themeColor="text1"/>
                <w:rtl/>
              </w:rPr>
              <w:t>ثبت شده است.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(مطابق با بند 5-4-3-1 استاندارد)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57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فرم درخواست آزمايشهای ارجاعی حاوی اطلاعات لازم</w:t>
            </w:r>
            <w:r>
              <w:rPr>
                <w:rFonts w:cs="B Mitra" w:hint="cs"/>
                <w:color w:val="000000" w:themeColor="text1"/>
                <w:rtl/>
              </w:rPr>
              <w:t xml:space="preserve"> (</w:t>
            </w:r>
            <w:r w:rsidRPr="00AD001B">
              <w:rPr>
                <w:rFonts w:cs="B Mitra" w:hint="cs"/>
                <w:color w:val="000000" w:themeColor="text1"/>
                <w:rtl/>
              </w:rPr>
              <w:t>از جمله مشخصات بيمار و نمونه، اطلاعات بالينی مرتبط برای انجام و تفسير نتايج و غيره</w:t>
            </w:r>
            <w:r>
              <w:rPr>
                <w:rFonts w:cs="B Mitra" w:hint="cs"/>
                <w:color w:val="000000" w:themeColor="text1"/>
                <w:rtl/>
              </w:rPr>
              <w:t>)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می باشد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rPr>
          <w:trHeight w:val="784"/>
        </w:trPr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روش پذيرش مراجعين و نيز نمونه های آزمايشگاهی عادی و اورژانس مشخص </w:t>
            </w:r>
            <w:r w:rsidRPr="001E3C02">
              <w:rPr>
                <w:rFonts w:cs="B Mitra" w:hint="cs"/>
                <w:color w:val="000000" w:themeColor="text1"/>
                <w:rtl/>
              </w:rPr>
              <w:t>و مکتوب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112F4C" w:rsidRPr="00AD001B" w:rsidRDefault="00112F4C" w:rsidP="0041099B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کارکنان ذيربط از آن آگاهی دارند و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مطابق با آن عمل می کنند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556" w:type="dxa"/>
            <w:vMerge w:val="restart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58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رويه مشخصی برای درخواست شفاهی آزمايش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ها</w:t>
            </w:r>
            <w:r>
              <w:rPr>
                <w:rFonts w:cs="B Mitra" w:hint="cs"/>
                <w:color w:val="000000" w:themeColor="text1"/>
                <w:rtl/>
              </w:rPr>
              <w:t>، و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نحو</w:t>
            </w:r>
            <w:r>
              <w:rPr>
                <w:rFonts w:cs="B Mitra" w:hint="cs"/>
                <w:color w:val="000000" w:themeColor="text1"/>
                <w:rtl/>
              </w:rPr>
              <w:t>ه ثبت و تاييد درخواستهای شفاهی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، </w:t>
            </w:r>
            <w:r>
              <w:rPr>
                <w:rFonts w:cs="B Mitra" w:hint="cs"/>
                <w:color w:val="000000" w:themeColor="text1"/>
                <w:rtl/>
              </w:rPr>
              <w:t>تعيين شده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است.</w:t>
            </w:r>
            <w:r>
              <w:rPr>
                <w:rFonts w:cs="B Mitra" w:hint="cs"/>
                <w:color w:val="000000" w:themeColor="text1"/>
                <w:rtl/>
              </w:rPr>
              <w:t xml:space="preserve"> ( بند </w:t>
            </w:r>
            <w:r w:rsidRPr="00AD001B">
              <w:rPr>
                <w:rFonts w:cs="B Mitra" w:hint="cs"/>
                <w:color w:val="000000" w:themeColor="text1"/>
                <w:rtl/>
              </w:rPr>
              <w:t>5-4-3-2</w:t>
            </w:r>
            <w:r>
              <w:rPr>
                <w:rFonts w:cs="B Mitra" w:hint="cs"/>
                <w:color w:val="000000" w:themeColor="text1"/>
                <w:rtl/>
              </w:rPr>
              <w:t xml:space="preserve"> استاندارد)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هويت مراجعين توسط مسئولين پذيرش و نمونه گيری محرز می گردد (احراز هويت معمولاً از طريق کارت شناسايی عکس دار معتبر يا بر اساس اطلاعات دفترچه بيمه فرد انجام می شود)</w:t>
            </w:r>
            <w:r w:rsidRPr="00AD001B">
              <w:rPr>
                <w:rFonts w:cs="B Mitra" w:hint="cs"/>
                <w:color w:val="000000" w:themeColor="text1"/>
                <w:u w:val="single"/>
                <w:rtl/>
                <w:lang w:bidi="fa-IR"/>
              </w:rPr>
              <w:t xml:space="preserve"> </w:t>
            </w:r>
          </w:p>
        </w:tc>
        <w:tc>
          <w:tcPr>
            <w:tcW w:w="556" w:type="dxa"/>
            <w:vMerge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از زمان جمع آوری يا پذيرش نمونه توسط آزمايشگاه تا زمان اتمام کار و امحاء آن،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نمونه ها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قابل رديابی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به بیمار و محل ارسال </w:t>
            </w:r>
            <w:r w:rsidRPr="00AD001B">
              <w:rPr>
                <w:rFonts w:ascii="Tahoma" w:hAnsi="Tahoma" w:cs="B Mitra" w:hint="cs"/>
                <w:color w:val="000000" w:themeColor="text1"/>
                <w:rtl/>
                <w:lang w:bidi="fa-IR"/>
              </w:rPr>
              <w:t xml:space="preserve">نمونه </w:t>
            </w:r>
            <w:r w:rsidRPr="00AD001B">
              <w:rPr>
                <w:rFonts w:cs="B Mitra" w:hint="cs"/>
                <w:color w:val="000000" w:themeColor="text1"/>
                <w:rtl/>
              </w:rPr>
              <w:t>هستند (از طريق کد اختصاصی نمونه، بارکد و غيره)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59</w:t>
            </w:r>
          </w:p>
        </w:tc>
      </w:tr>
      <w:tr w:rsidR="00112F4C" w:rsidRPr="00AD001B" w:rsidTr="0041099B">
        <w:tc>
          <w:tcPr>
            <w:tcW w:w="1602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معيار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های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قبول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يا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رد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نمونه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ها برای آزمايشهای مختلف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مشخص و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مکتوب است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-کارکنان واحد پذيرش و نمونه گيری از آن آگاهی دارند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قبل از انجام پذيرش، مناسب بودن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نمونه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برای آزمايش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های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درخواستی،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مورد بررسی قرار می گيرد.</w:t>
            </w:r>
          </w:p>
          <w:p w:rsidR="00112F4C" w:rsidRPr="00AD001B" w:rsidRDefault="00112F4C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سوابق رد نمونه و دلايل آن ثبت و نگهداری می شود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و در صورت تکرار آن، اقدامات اصلاحی انجام می گردد.</w:t>
            </w:r>
          </w:p>
        </w:tc>
        <w:tc>
          <w:tcPr>
            <w:tcW w:w="556" w:type="dxa"/>
            <w:vAlign w:val="center"/>
          </w:tcPr>
          <w:p w:rsidR="00112F4C" w:rsidRPr="00AD001B" w:rsidRDefault="00112F4C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در صورتيکه نمونه شرايط لازم برای پذيرش را نداشته باشد و رد شود، موضوع بلافاصله به ارسال کننده نمونه اطلاع داده می شود.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CF252B">
              <w:rPr>
                <w:rFonts w:cs="B Mitra" w:hint="cs"/>
                <w:color w:val="000000" w:themeColor="text1"/>
                <w:rtl/>
              </w:rPr>
              <w:t>در سال 1398 امتياز داده نمی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مواردی که لازمست </w:t>
            </w:r>
            <w:r>
              <w:rPr>
                <w:rFonts w:cs="B Mitra" w:hint="cs"/>
                <w:color w:val="000000" w:themeColor="text1"/>
                <w:rtl/>
              </w:rPr>
              <w:t xml:space="preserve">برای نمونه گيری </w:t>
            </w:r>
            <w:r w:rsidRPr="00AD001B">
              <w:rPr>
                <w:rFonts w:cs="B Mitra" w:hint="cs"/>
                <w:color w:val="000000" w:themeColor="text1"/>
                <w:rtl/>
              </w:rPr>
              <w:t>رضايت کتبی از بيمار گرفته شود، تعيين شده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اين موارد به اطلاع بيماران می رسد و رضايت آنها اخذ می </w:t>
            </w:r>
            <w:r>
              <w:rPr>
                <w:rFonts w:cs="B Mitra" w:hint="cs"/>
                <w:color w:val="000000" w:themeColor="text1"/>
                <w:rtl/>
              </w:rPr>
              <w:t>گردد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. 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مسئول پذيرش و مسئول نمونه گيری قبل از جمع آوری نمونه، </w:t>
            </w:r>
            <w:r>
              <w:rPr>
                <w:rFonts w:cs="B Mitra" w:hint="cs"/>
                <w:color w:val="000000" w:themeColor="text1"/>
                <w:rtl/>
              </w:rPr>
              <w:t>آمادگی بيمار برای نمونه گيری را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با توجه به نوع آزمايش درخواستی، مورد ارزيابی قرار می دهند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دستورالعمل نمونه گيری مدون و مکتوب بوده و حاوی اطلاعات کاربردی مورد نياز برای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جمع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آوري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نمونه های مختلف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(مطابق با بند 5-4-5-2 استاندارد)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می باشد.</w:t>
            </w:r>
          </w:p>
        </w:tc>
        <w:tc>
          <w:tcPr>
            <w:tcW w:w="556" w:type="dxa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دستورالعمل جمع آوری نمونه های آزمايشگاهی، در هر مکان که نمونه گيری انجام </w:t>
            </w:r>
            <w:r>
              <w:rPr>
                <w:rFonts w:cs="B Mitra" w:hint="cs"/>
                <w:color w:val="000000" w:themeColor="text1"/>
                <w:rtl/>
              </w:rPr>
              <w:t xml:space="preserve">می </w:t>
            </w:r>
            <w:r w:rsidRPr="00AD001B">
              <w:rPr>
                <w:rFonts w:cs="B Mitra" w:hint="cs"/>
                <w:color w:val="000000" w:themeColor="text1"/>
                <w:rtl/>
              </w:rPr>
              <w:t>شود (شامل واحد نمونه گيری آزمايشگاه، بخش ها و</w:t>
            </w:r>
            <w:r>
              <w:rPr>
                <w:rFonts w:cs="B Mitra" w:hint="cs"/>
                <w:color w:val="000000" w:themeColor="text1"/>
                <w:rtl/>
              </w:rPr>
              <w:t xml:space="preserve"> اورژانس بيمارستان و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ساير آزمايشگاهها يا مراکز ارجاع دهنده نمونه) در دسترس کارکنان مسئول</w:t>
            </w:r>
            <w:r>
              <w:rPr>
                <w:rFonts w:cs="B Mitra" w:hint="cs"/>
                <w:color w:val="000000" w:themeColor="text1"/>
                <w:rtl/>
              </w:rPr>
              <w:t xml:space="preserve"> نمونه گيری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</w:rPr>
              <w:t>قرار دارد.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کارکنان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از </w:t>
            </w:r>
            <w:r>
              <w:rPr>
                <w:rFonts w:cs="B Mitra" w:hint="cs"/>
                <w:color w:val="000000" w:themeColor="text1"/>
                <w:rtl/>
              </w:rPr>
              <w:t xml:space="preserve">محتوای دستورالعمل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آگاهی داشته و جمع آوری نمونه </w:t>
            </w:r>
            <w:r>
              <w:rPr>
                <w:rFonts w:cs="B Mitra" w:hint="cs"/>
                <w:color w:val="000000" w:themeColor="text1"/>
                <w:rtl/>
              </w:rPr>
              <w:t xml:space="preserve">ها را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مطابق با آن انجام </w:t>
            </w:r>
            <w:r>
              <w:rPr>
                <w:rFonts w:cs="B Mitra" w:hint="cs"/>
                <w:color w:val="000000" w:themeColor="text1"/>
                <w:rtl/>
              </w:rPr>
              <w:t>می دهند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. </w:t>
            </w:r>
            <w:r w:rsidRPr="00AD001B">
              <w:rPr>
                <w:rFonts w:cs="B Mitra" w:hint="cs"/>
                <w:color w:val="000000" w:themeColor="text1"/>
                <w:u w:val="single"/>
                <w:rtl/>
              </w:rPr>
              <w:t xml:space="preserve"> </w:t>
            </w:r>
          </w:p>
        </w:tc>
        <w:tc>
          <w:tcPr>
            <w:tcW w:w="556" w:type="dxa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rPr>
          <w:trHeight w:val="372"/>
        </w:trPr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D1753D" w:rsidRPr="0041099B" w:rsidRDefault="00D1753D" w:rsidP="0041099B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نحوه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برچسب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گذاری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روی ظرف يا لوله حاوی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نمونه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و اطلاعاتی که بايد روی برچسب ثبت شود مشخص است و رعايت می شود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(مطابق با بند 5-4-5-2 </w:t>
            </w:r>
            <w:r w:rsidRPr="00AD001B">
              <w:rPr>
                <w:rFonts w:cs="Cambria" w:hint="cs"/>
                <w:color w:val="000000" w:themeColor="text1"/>
                <w:rtl/>
                <w:lang w:bidi="fa-IR"/>
              </w:rPr>
              <w:t>"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ج " استاندارد)</w:t>
            </w:r>
          </w:p>
        </w:tc>
        <w:tc>
          <w:tcPr>
            <w:tcW w:w="556" w:type="dxa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rPr>
          <w:trHeight w:val="263"/>
        </w:trPr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الزامات مرتبط با جابجايی و انتقال نمونه ها در داخل آزمايشگاه (بين واحدهای مختلف) و </w:t>
            </w:r>
            <w:r>
              <w:rPr>
                <w:rFonts w:cs="B Mitra" w:hint="cs"/>
                <w:color w:val="000000" w:themeColor="text1"/>
                <w:rtl/>
              </w:rPr>
              <w:t>بيرون از آزمايشگاه (</w:t>
            </w:r>
            <w:r w:rsidRPr="00AD001B">
              <w:rPr>
                <w:rFonts w:cs="B Mitra" w:hint="cs"/>
                <w:color w:val="000000" w:themeColor="text1"/>
                <w:rtl/>
              </w:rPr>
              <w:t>بين بخشهای بيمارستان و آزمايشگاه) مشخص است</w:t>
            </w:r>
            <w:r>
              <w:rPr>
                <w:rFonts w:cs="B Mitra" w:hint="cs"/>
                <w:color w:val="000000" w:themeColor="text1"/>
                <w:rtl/>
              </w:rPr>
              <w:t xml:space="preserve"> و به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اجرا در می آيد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74502F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74502F"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نحوه بسته بندی و اطلاعات مندرج روی برچسب ظرف/ لوله و بسته نمونه های ارجاعی مطابق با دستورالعمل </w:t>
            </w:r>
            <w:r w:rsidRPr="00AD001B">
              <w:rPr>
                <w:rFonts w:cs="Cambria" w:hint="cs"/>
                <w:color w:val="000000" w:themeColor="text1"/>
                <w:rtl/>
              </w:rPr>
              <w:t>"</w:t>
            </w:r>
            <w:r w:rsidRPr="00AD001B">
              <w:rPr>
                <w:rFonts w:cs="Sakkal Majalla" w:hint="cs"/>
                <w:color w:val="000000" w:themeColor="text1"/>
                <w:rtl/>
              </w:rPr>
              <w:t>ر</w:t>
            </w:r>
            <w:r w:rsidRPr="00AD001B">
              <w:rPr>
                <w:rFonts w:cs="B Mitra" w:hint="cs"/>
                <w:color w:val="000000" w:themeColor="text1"/>
                <w:rtl/>
              </w:rPr>
              <w:t>وش استاندارد انتقال نمونه های عفونی</w:t>
            </w:r>
            <w:r w:rsidRPr="00AD001B">
              <w:rPr>
                <w:rFonts w:cs="Cambria" w:hint="cs"/>
                <w:color w:val="000000" w:themeColor="text1"/>
                <w:rtl/>
              </w:rPr>
              <w:t>"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 الزامات مرتبط انجام 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65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74502F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74502F"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انتقال نمونه های ارجاعی مطابق دستورالعمل </w:t>
            </w:r>
            <w:r w:rsidRPr="00AD001B">
              <w:rPr>
                <w:rFonts w:cs="Cambria" w:hint="cs"/>
                <w:color w:val="000000" w:themeColor="text1"/>
                <w:rtl/>
              </w:rPr>
              <w:t>"</w:t>
            </w:r>
            <w:r w:rsidRPr="00AD001B">
              <w:rPr>
                <w:rFonts w:cs="Sakkal Majalla" w:hint="cs"/>
                <w:color w:val="000000" w:themeColor="text1"/>
                <w:rtl/>
              </w:rPr>
              <w:t>ر</w:t>
            </w:r>
            <w:r w:rsidRPr="00AD001B">
              <w:rPr>
                <w:rFonts w:cs="B Mitra" w:hint="cs"/>
                <w:color w:val="000000" w:themeColor="text1"/>
                <w:rtl/>
              </w:rPr>
              <w:t>وش استاندارد انتقال نمونه های عفونی</w:t>
            </w:r>
            <w:r w:rsidRPr="00AD001B">
              <w:rPr>
                <w:rFonts w:cs="Cambria" w:hint="cs"/>
                <w:color w:val="000000" w:themeColor="text1"/>
                <w:rtl/>
              </w:rPr>
              <w:t>"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 با رعايت ملاحظات ايمنی</w:t>
            </w:r>
            <w:r>
              <w:rPr>
                <w:rFonts w:cs="B Mitra" w:hint="cs"/>
                <w:color w:val="000000" w:themeColor="text1"/>
                <w:rtl/>
              </w:rPr>
              <w:t xml:space="preserve"> انجام می شود.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u w:val="single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شرايط لازم برای حفظ کيفيت نمونه ها (شامل زمان، شرايط فيزيکی مثل دما، نور و غيره) </w:t>
            </w:r>
            <w:r>
              <w:rPr>
                <w:rFonts w:cs="B Mitra" w:hint="cs"/>
                <w:color w:val="000000" w:themeColor="text1"/>
                <w:rtl/>
              </w:rPr>
              <w:t>رعايت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مي شود.</w:t>
            </w:r>
          </w:p>
        </w:tc>
        <w:tc>
          <w:tcPr>
            <w:tcW w:w="556" w:type="dxa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Times New Roman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روشی برای رديابی و حصول اطمينان از اين که همه نمونه ها به آزمايشگاه ارجاع رسيده اند وجود دارد.</w:t>
            </w:r>
          </w:p>
        </w:tc>
        <w:tc>
          <w:tcPr>
            <w:tcW w:w="556" w:type="dxa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4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فاصله زمانی قابل قبول بين جمع آوری </w:t>
            </w:r>
            <w:r w:rsidRPr="00AD001B">
              <w:rPr>
                <w:rFonts w:cs="B Mitra" w:hint="cs"/>
                <w:color w:val="000000" w:themeColor="text1"/>
                <w:rtl/>
              </w:rPr>
              <w:t>نمونه تا انجام آزمايش مشخص بوده و رعايت می شود.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>ط</w:t>
            </w:r>
            <w:r>
              <w:rPr>
                <w:rFonts w:cs="B Mitra" w:hint="cs"/>
                <w:color w:val="000000" w:themeColor="text1"/>
                <w:rtl/>
              </w:rPr>
              <w:t xml:space="preserve">ی اين مدت نمونه ها در مکان مشخص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و امن، به دور از دسترسی عموم و در دما و شرايط مناسب فيزيکی (بسته به نوع نمونه و </w:t>
            </w:r>
            <w:r>
              <w:rPr>
                <w:rFonts w:cs="B Mitra" w:hint="cs"/>
                <w:color w:val="000000" w:themeColor="text1"/>
                <w:rtl/>
              </w:rPr>
              <w:t xml:space="preserve">آزمايش) نگهداری می </w:t>
            </w:r>
            <w:r w:rsidRPr="00AD001B">
              <w:rPr>
                <w:rFonts w:cs="B Mitra" w:hint="cs"/>
                <w:color w:val="000000" w:themeColor="text1"/>
                <w:rtl/>
              </w:rPr>
              <w:t>شوند تا پارامترهاي مورد اندازه گيری دچار تغيير نگردند.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66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عدم آمادگی بيمار قبل از نمونه گيری و هر گونه اختلال در روند جمع آوری، انتقال يا نگهداری نمونه قبل از آزمايش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که اثر سوء بر کيفيت يا پايداری نمونه داشته باشد، ثبت می شود تا در گزارش نتايج منعکس گردد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 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67</w:t>
            </w:r>
          </w:p>
        </w:tc>
      </w:tr>
      <w:tr w:rsidR="00B15957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B15957" w:rsidRPr="00AD001B" w:rsidRDefault="00B15957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فرآيند انجام آزمایش</w:t>
            </w:r>
            <w:r>
              <w:rPr>
                <w:rFonts w:cs="B Titr" w:hint="cs"/>
                <w:color w:val="000000" w:themeColor="text1"/>
                <w:rtl/>
              </w:rPr>
              <w:t xml:space="preserve"> 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5 </w:t>
            </w:r>
            <w:r w:rsidRPr="00AD001B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5</w:t>
            </w:r>
          </w:p>
        </w:tc>
      </w:tr>
      <w:tr w:rsidR="00D1753D" w:rsidRPr="00AD001B" w:rsidTr="0041099B">
        <w:trPr>
          <w:trHeight w:val="430"/>
        </w:trPr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EA6CE2">
              <w:rPr>
                <w:rFonts w:cs="B Mitra" w:hint="cs"/>
                <w:color w:val="000000" w:themeColor="text1"/>
                <w:rtl/>
              </w:rPr>
              <w:t>در سال 1398 امتياز داده نمی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--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برای انتخاب روش انجام هرآزمايش، ويژگی های عملکردی مورد نياز </w:t>
            </w:r>
            <w:r w:rsidRPr="00F91074">
              <w:rPr>
                <w:rFonts w:cs="B Mitra" w:hint="cs"/>
                <w:color w:val="000000" w:themeColor="text1"/>
                <w:rtl/>
              </w:rPr>
              <w:t>پزشکان و کاربرد مورد نظر آن آزمايش برای</w:t>
            </w:r>
            <w:r>
              <w:rPr>
                <w:rFonts w:cs="B Mitra" w:hint="cs"/>
                <w:color w:val="000000" w:themeColor="text1"/>
                <w:rtl/>
              </w:rPr>
              <w:t xml:space="preserve"> بيماران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مد نظر قرار می گيرد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(مطابق با بند 5-5-1-1 استاندارد)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68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u w:val="single"/>
                <w:rtl/>
              </w:rPr>
            </w:pPr>
            <w:r w:rsidRPr="00AD001B">
              <w:rPr>
                <w:rFonts w:cs="B Mitra"/>
                <w:color w:val="000000" w:themeColor="text1"/>
                <w:rtl/>
              </w:rPr>
              <w:t>روش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/>
                <w:color w:val="000000" w:themeColor="text1"/>
                <w:rtl/>
              </w:rPr>
              <w:t>های آزما</w:t>
            </w:r>
            <w:r w:rsidRPr="00AD001B">
              <w:rPr>
                <w:rFonts w:cs="B Mitra" w:hint="cs"/>
                <w:color w:val="000000" w:themeColor="text1"/>
                <w:rtl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</w:rPr>
              <w:t>ش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با کيت های تجاری که قبلاً توسط توليد کننده </w:t>
            </w:r>
            <w:r w:rsidRPr="00AD001B">
              <w:rPr>
                <w:rFonts w:cs="B Mitra"/>
                <w:color w:val="000000" w:themeColor="text1"/>
                <w:rtl/>
              </w:rPr>
              <w:t>صحه گذار</w:t>
            </w:r>
            <w:r w:rsidRPr="00AD001B">
              <w:rPr>
                <w:rFonts w:cs="B Mitra" w:hint="cs"/>
                <w:color w:val="000000" w:themeColor="text1"/>
                <w:rtl/>
              </w:rPr>
              <w:t>ی</w:t>
            </w:r>
            <w:r w:rsidRPr="00AD001B">
              <w:rPr>
                <w:rFonts w:cs="B Mitra"/>
                <w:color w:val="000000" w:themeColor="text1"/>
              </w:rPr>
              <w:t>(Validate)</w:t>
            </w:r>
            <w:r>
              <w:rPr>
                <w:rFonts w:cs="B Mitra" w:hint="cs"/>
                <w:color w:val="000000" w:themeColor="text1"/>
                <w:rtl/>
              </w:rPr>
              <w:t xml:space="preserve"> شده و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ويژگی های عملکردی آن تعيين </w:t>
            </w:r>
            <w:r>
              <w:rPr>
                <w:rFonts w:cs="B Mitra" w:hint="cs"/>
                <w:color w:val="000000" w:themeColor="text1"/>
                <w:rtl/>
              </w:rPr>
              <w:t>گرديده است</w:t>
            </w:r>
            <w:r w:rsidRPr="00AD001B">
              <w:rPr>
                <w:rFonts w:cs="B Mitra" w:hint="cs"/>
                <w:color w:val="000000" w:themeColor="text1"/>
                <w:rtl/>
              </w:rPr>
              <w:t>، قبل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از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استفاده </w:t>
            </w:r>
            <w:r>
              <w:rPr>
                <w:rFonts w:cs="B Mitra" w:hint="cs"/>
                <w:color w:val="000000" w:themeColor="text1"/>
                <w:rtl/>
              </w:rPr>
              <w:t xml:space="preserve">در آزمايشگاه </w:t>
            </w:r>
            <w:r w:rsidRPr="00AD001B">
              <w:rPr>
                <w:rFonts w:cs="B Mitra"/>
                <w:color w:val="000000" w:themeColor="text1"/>
                <w:rtl/>
              </w:rPr>
              <w:t>تصد</w:t>
            </w:r>
            <w:r w:rsidRPr="00AD001B">
              <w:rPr>
                <w:rFonts w:cs="B Mitra" w:hint="cs"/>
                <w:color w:val="000000" w:themeColor="text1"/>
                <w:rtl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</w:rPr>
              <w:t>ق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می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شوند. </w:t>
            </w:r>
            <w:r w:rsidRPr="00A52C5A">
              <w:rPr>
                <w:rFonts w:cs="B Mitra" w:hint="cs"/>
                <w:i/>
                <w:iCs/>
                <w:color w:val="000000" w:themeColor="text1"/>
                <w:u w:val="single"/>
                <w:rtl/>
              </w:rPr>
              <w:t>توضيح</w:t>
            </w:r>
            <w:r w:rsidRPr="00A52C5A">
              <w:rPr>
                <w:rFonts w:cs="B Mitra" w:hint="cs"/>
                <w:i/>
                <w:iCs/>
                <w:color w:val="000000" w:themeColor="text1"/>
                <w:rtl/>
              </w:rPr>
              <w:t>: مشروط به اينکه بدون هيچ گونه تغيير يا تعديلی مورد استفاده قرار گيرند.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69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در موارد مقتضی روش انجام آزمايش در آزمايشگاه صحه گذاری می شود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 (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مثلا در صورت طراحی و راه اندازی روش آزمايش توسط خود آزمايشگاه و يا استفاده از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روش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های تجاری صحه گذاري شده در صورتيکه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آزمايشگاه تغييری در آنها اعمال کرده باشد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و غيره)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153966">
              <w:rPr>
                <w:rFonts w:cs="B Mitra" w:hint="cs"/>
                <w:color w:val="000000" w:themeColor="text1"/>
                <w:rtl/>
              </w:rPr>
              <w:t>در سال 1398 امتياز داده نمی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ind w:left="-1"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نحوه محاسبه عدم قطعيت اندازه گيری آزمايش ها در آزمايشگاه مشخص و مدون است و عدم قطعيت نتايج آزمايشگاهی مورد بررسی قرار  می گيرد.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برای کليه آزمايش هايی که در آزمايشگاه انجام می شود، دستورالعمل انجام آزمايش مکتوب شده است که مراحل انجام آزمايش و جزئيات فنی و کاربردی در مورد آن آزمايش را توضيح می دهد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556" w:type="dxa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دستورالعمل های انجام هر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آزمايش در اختيار کارکنانی که آن آزمايش را انجام می دهند قرار دارد و آزمايش ها مطابق با دستورالعمل مربوطه انجام می شوند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شواهد مربوط به </w:t>
            </w:r>
            <w:r w:rsidRPr="00AD001B">
              <w:rPr>
                <w:rFonts w:cs="B Mitra" w:hint="cs"/>
                <w:color w:val="000000" w:themeColor="text1"/>
                <w:u w:val="single"/>
                <w:rtl/>
              </w:rPr>
              <w:t>انجام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آزمايش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ها، موجود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تاريخ و زمان هر نوبت انجام آزمايش، نام فرد انجام دهنده، مشخصات معرف ها، کيت ها و مواد کنترلی مورد استفاده در آن نوبت کاری (مثل سری ساخت و تاريخ انقضاء) ثبت و سوابق آن نگهداری می شوند.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B15957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501F49" w:rsidRDefault="00501F49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</w:p>
          <w:p w:rsidR="00501F49" w:rsidRDefault="00501F49" w:rsidP="00501F49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</w:p>
          <w:p w:rsidR="00B15957" w:rsidRPr="00AD001B" w:rsidRDefault="00B15957" w:rsidP="00501F4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lastRenderedPageBreak/>
              <w:t>اطمينان از کيفيت نتايج آزمایش</w:t>
            </w:r>
            <w:r w:rsidR="00091F7F">
              <w:rPr>
                <w:rFonts w:cs="B Titr" w:hint="cs"/>
                <w:color w:val="000000" w:themeColor="text1"/>
                <w:rtl/>
              </w:rPr>
              <w:t xml:space="preserve"> 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 5 </w:t>
            </w:r>
            <w:r w:rsidRPr="00AD001B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6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سياست ها و روش های انجام برنامه کنترل کيفيت و تفسير نتايج آنها، برای آزمايش های کمّی، کيفی و نيمه کمّی، بر اساس مراجع معتبر علمی و يا دستورالعمل های کشوری، مدون شده است.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کارکنان ذيربط در مورد نحوه اجرا و تفسير نتايج برنامه کنترل کيفيت (مطابق با دستورالعمل کنترل کيفيت در بخش های مختلف) آموزش ديده اند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strike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کارکنان آگاهی و مهارت لازم برای انجام و تفسير نتايج کنترل کيفيت را دارند.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کارکنان ذيربط در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مورد نحوه برخورد با خطاهای شناسايی شده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،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و نحوه انجام اقدامات اصلاحی آموزش ديده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اند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و آگاهی و مهارت دارند.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مسئول فنی نظارت مستقيم بر نحوه اجرای برنامه های کنترل کيفيت، تفسير نتايج، شناسايی مشکلات و انجام اقدامات اصلاحی دارد.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76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مواد و نمونه های کنترلی مورد نياز جهت اجرای برنامه کنترل کيفيت برای آزمايش های کمّی در بخش های مختلف آزمايشگاه موجود است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و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مورد استفاده قرار می گيرد.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(مطابق با مراجع معتبر يا دستورالعملهای کشوری) </w:t>
            </w:r>
          </w:p>
        </w:tc>
        <w:tc>
          <w:tcPr>
            <w:tcW w:w="556" w:type="dxa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77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41099B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عدم دقت مجاز </w:t>
            </w:r>
            <w:r w:rsidRPr="00AD001B">
              <w:rPr>
                <w:rFonts w:cs="B Mitra"/>
                <w:color w:val="000000" w:themeColor="text1"/>
                <w:lang w:bidi="fa-IR"/>
              </w:rPr>
              <w:t xml:space="preserve"> (CV)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و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/ يا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خطای مجاز کلی </w:t>
            </w:r>
            <w:r w:rsidRPr="00AD001B">
              <w:rPr>
                <w:rFonts w:cs="B Mitra"/>
                <w:color w:val="000000" w:themeColor="text1"/>
                <w:lang w:bidi="fa-IR"/>
              </w:rPr>
              <w:t>(TEa)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برای هر آزمايش، با توجه به مراجع علمی و با در نظر گرفتن جمعيت تحت پوشش و اهداف عملکردی آزمايشگاه تعيين شده است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556" w:type="dxa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برنامه کنترل کيفيت داخلی آزمايشهای کمّی، بر اساس دستورالعمل مربوطه به اجرا در می آيد و سوابق مربوطه ثبت و تا مدت زمان مقتضی نگهداری می شود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اقدامات اصلاحی و پيشگيرانه مناسب، متعاقب تفسير نتايج کنترل کيفيت و شناسايی خطاها، انجام می شود و سوابق آن ثبت و تا مدت زمان مقتضی نگهداری میگردد </w:t>
            </w:r>
          </w:p>
        </w:tc>
        <w:tc>
          <w:tcPr>
            <w:tcW w:w="556" w:type="dxa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کنترل کيفيت و ارزيابی اعتبار نتايج آزمايش ها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بر اساس نتا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ج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ب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ماران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به روشهای معتبر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و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به عنوان مکمل روش های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آماری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کنترل ک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ف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ت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به اجرا در می آيند.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(اين روش ها جايگزين روشهای آماری نمی باشند)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78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مواد و نمونه های کنترلی مورد نياز جهت کنترل کيفيت آزمايش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های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کيفی و نيمه کمّی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در بخش های مختلف آزمايشگاه موجود بوده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و </w:t>
            </w:r>
            <w:r w:rsidRPr="00AD001B">
              <w:rPr>
                <w:rFonts w:cs="B Mitra" w:hint="cs"/>
                <w:color w:val="000000" w:themeColor="text1"/>
                <w:rtl/>
              </w:rPr>
              <w:t>مورد استفاده قرار می گيرد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(مطابق با مراجع معتبر يا دستورالعملهای کشوری) 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79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برنامه کنترل کيفيت داخلی آزمايشهای کيفی و نيمه کمّی، بر اساس دستورالعمل مربوطه به اجرا در می آيد و سوابق ثبت و تا مدت زمان مقتضی نگهداری می شوند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556" w:type="dxa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اقدامات اصلاحی و پيشگيرانه مناسب، متعاقب تفسير نتايج کنترل کيفيت و شناسايی خطاها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انجام مي شود و سوابق آن ثبت و تا مدت زمان مقتضی نگهداری میگردد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556" w:type="dxa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ماداميکه نتايج بدست آمده از آزمايش نمونه های کنترل نامعتبر باشد (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قواعد مربوط به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کنترل کيفی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نقض شده باشد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)، نتايج مربوط به بيماران گزارش نمی شود. 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سوابق و اطلاعات بدست آمده از اجرای برنامه های کنترل کيفيت بطور دوره ای بازنگری و تجزيه و تحليل می شوند (مطا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بق بند 4-15)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تا روند انحرافات و خطاها مشخص شده و اقدامات اصلاحی يا پيشگيرانه انجام شود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دستورالعمل نحوه تفسير نتايج برنامه ارزيابی خارجی کيفيت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و اقدامات لازم متعاقب آن مکتوب بود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ه و در بخشهای مختلف در دسترس کارکنان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است.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نتايج برنامه ارزيابی خارجی کيفيت توسط کارکنان ذيربط  و بر اساس  دستورالعمل مربوطه بررسی و تفسير شده و خطاهای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انجام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آزمايش شناسايی می گردند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برای اصلاح و پيشگيری از وقوع مجدد خطاهای شناسايی شده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اقدامات اصلاحی و پيشگيرانه اجرا میشود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41099B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در موارد مقتضی از روش های جايگزين برای نشان دادن صحت نتايج آزمايش ها استفاده می شود (مطابق با بند 5-6-3-2 استاندارد)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از مقايسه پذيری و همخوان بودن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نتا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ج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آزما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ش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هايی که با روش ها و تجهيزات متفاوت در آزمايشگاه انجام می شوند، اطمينان حاصل می گردد.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091F7F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091F7F" w:rsidRPr="00AD001B" w:rsidRDefault="00091F7F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 xml:space="preserve">فرايند پس از آزمایش </w:t>
            </w:r>
            <w:r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 5 </w:t>
            </w:r>
            <w:r w:rsidRPr="00AD001B">
              <w:rPr>
                <w:rFonts w:ascii="Sakkal Majalla" w:hAnsi="Sakkal Majalla" w:cs="Sakkal Majalla" w:hint="cs"/>
                <w:color w:val="000000" w:themeColor="text1"/>
                <w:rtl/>
              </w:rPr>
              <w:t>–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7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- صحيح بودن ثبت نتايج آزمايش درنرم افزار گزارشدهی يا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برگه گزارش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توسط کارکنان مسئول کنترل می شود.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مسئول فنی پس از ارزيابی و اطمينان از اعتبار نتايج آزمايشها (با توجه به نتايج کنترل کيفيت، همخوانی نتايج آزمايشها با هم و با توجه به اطلاعات بالينی و نتايج آزمايشهای قبلی) گزارش را تاييد و امضاء می کند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556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4</w:t>
            </w:r>
          </w:p>
        </w:tc>
        <w:tc>
          <w:tcPr>
            <w:tcW w:w="11865" w:type="dxa"/>
            <w:gridSpan w:val="2"/>
          </w:tcPr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مدت زمان نگهداری نمونه ها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و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مکان و شرايط مناسب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نگهداری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نمونه ها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ی مختلف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پس از آزمايش،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مشخص و مدون است.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نمونه های مختلف پس از آزمايش، تا مدت زمان تعيين شده و در مکان و شرايط مناسب نگهداری می شوند.</w:t>
            </w:r>
          </w:p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طی مدت نگهداری، نمونه ها به سهولت قابل شناسايی و دستيابی توسط افراد مجاز هستند (از طريق اطلاعات روی برچسب، فهرست بندی، علامت گذاری و غيره)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</w:rPr>
              <w:t>- نمونه های ارجاع شده از ساير آزمايشگاهها،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پس از انجام آزمایش در مکان و شرایط مناسب تا مدت زمان مشخص، بسته به ضرورت و درخواست آزمايشگاه ارجاع دهنده، نگهداری می شوند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556" w:type="dxa"/>
            <w:vMerge w:val="restart"/>
            <w:vAlign w:val="center"/>
          </w:tcPr>
          <w:p w:rsidR="00D1753D" w:rsidRPr="00B173B4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B173B4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86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865" w:type="dxa"/>
            <w:gridSpan w:val="2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نحوه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صحيح امحاء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نمونه هاي مختلف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(خون، مايعات و بافت های بدن)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مکتوب است و دفع نمونه ها مطابق با آن انجام می شود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556" w:type="dxa"/>
            <w:vMerge/>
            <w:vAlign w:val="center"/>
          </w:tcPr>
          <w:p w:rsidR="00D1753D" w:rsidRPr="00B173B4" w:rsidRDefault="00D1753D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091F7F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091F7F" w:rsidRPr="00AD001B" w:rsidRDefault="00091F7F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 xml:space="preserve">گزارش نتايج     5 </w:t>
            </w:r>
            <w:r w:rsidRPr="00AD001B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8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زمان چرخه کاری آزمايش های مختلف (مدت زمان آماده شدن نتايج آزمايش ها) مشخص و مستند است.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زمان چرخه کاری آزمايش های اورژانس با هماهنگی پزشکان بالينی تعيين شده است</w:t>
            </w:r>
            <w:r>
              <w:rPr>
                <w:rFonts w:cs="B Mitra"/>
                <w:color w:val="000000" w:themeColor="text1"/>
                <w:lang w:bidi="fa-IR"/>
              </w:rPr>
              <w:t>.</w:t>
            </w:r>
          </w:p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مدت زمان چرخه کاری برای تمامی آزمايش ها (بويژه آزمايش های اورژانس) رعايت می گردد.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آزمايشگاهی که نمونه های ارجاعی از آزمايشگاههای ديگر می پذيرد، زمان چرخه کاری که در تفاهمنامه تعهد کرده را رعايت می کند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BA7F52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87</w:t>
            </w:r>
          </w:p>
        </w:tc>
      </w:tr>
      <w:tr w:rsidR="00D1753D" w:rsidRPr="00B837D9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723" w:type="dxa"/>
          </w:tcPr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- فرم گزارش نتايج حاوی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اطلاعات لازم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در مورد بيمار، نمونه، و نتيجه آزمايش می باشد.</w:t>
            </w:r>
          </w:p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-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نکات، توصيه ها و هشدارها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برای تفسير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صحيح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نتايج آزمايش در گزارش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درج می گردد.</w:t>
            </w:r>
          </w:p>
          <w:p w:rsidR="00D1753D" w:rsidRPr="00A52C5A" w:rsidRDefault="00D1753D" w:rsidP="00F43950">
            <w:pPr>
              <w:bidi/>
              <w:jc w:val="both"/>
              <w:rPr>
                <w:rFonts w:cs="B Mitra"/>
                <w:i/>
                <w:iCs/>
                <w:color w:val="000000" w:themeColor="text1"/>
                <w:rtl/>
                <w:lang w:bidi="fa-IR"/>
              </w:rPr>
            </w:pPr>
            <w:r w:rsidRPr="00A52C5A">
              <w:rPr>
                <w:rFonts w:cs="B Mitra" w:hint="cs"/>
                <w:i/>
                <w:iCs/>
                <w:color w:val="000000" w:themeColor="text1"/>
                <w:u w:val="single"/>
                <w:rtl/>
                <w:lang w:bidi="fa-IR"/>
              </w:rPr>
              <w:t>توضيح</w:t>
            </w:r>
            <w:r w:rsidRPr="00A52C5A">
              <w:rPr>
                <w:rFonts w:cs="B Mitra" w:hint="cs"/>
                <w:i/>
                <w:iCs/>
                <w:color w:val="000000" w:themeColor="text1"/>
                <w:rtl/>
                <w:lang w:bidi="fa-IR"/>
              </w:rPr>
              <w:t xml:space="preserve">: تفسيرها، توصيه ها و اطلاعات ارائه شده توسط </w:t>
            </w:r>
            <w:r w:rsidRPr="00A52C5A">
              <w:rPr>
                <w:rFonts w:cs="B Mitra"/>
                <w:i/>
                <w:iCs/>
                <w:color w:val="000000" w:themeColor="text1"/>
                <w:rtl/>
                <w:lang w:bidi="fa-IR"/>
              </w:rPr>
              <w:t>آزما</w:t>
            </w:r>
            <w:r w:rsidRPr="00A52C5A">
              <w:rPr>
                <w:rFonts w:cs="B Mitra" w:hint="cs"/>
                <w:i/>
                <w:iCs/>
                <w:color w:val="000000" w:themeColor="text1"/>
                <w:rtl/>
                <w:lang w:bidi="fa-IR"/>
              </w:rPr>
              <w:t>ی</w:t>
            </w:r>
            <w:r w:rsidRPr="00A52C5A">
              <w:rPr>
                <w:rFonts w:cs="B Mitra" w:hint="eastAsia"/>
                <w:i/>
                <w:iCs/>
                <w:color w:val="000000" w:themeColor="text1"/>
                <w:rtl/>
                <w:lang w:bidi="fa-IR"/>
              </w:rPr>
              <w:t>شگاه</w:t>
            </w:r>
            <w:r w:rsidRPr="00A52C5A">
              <w:rPr>
                <w:rFonts w:cs="B Mitra"/>
                <w:i/>
                <w:iCs/>
                <w:color w:val="000000" w:themeColor="text1"/>
                <w:rtl/>
                <w:lang w:bidi="fa-IR"/>
              </w:rPr>
              <w:t>‌ ارجاع</w:t>
            </w:r>
            <w:r w:rsidRPr="00A52C5A">
              <w:rPr>
                <w:rFonts w:cs="B Mitra" w:hint="cs"/>
                <w:i/>
                <w:iCs/>
                <w:color w:val="000000" w:themeColor="text1"/>
                <w:rtl/>
                <w:lang w:bidi="fa-IR"/>
              </w:rPr>
              <w:t xml:space="preserve"> در مورد نتايج آزمايشهای ارجاعی، بايد بدون تغيير در گزارش نتايج درج شود.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:rsidR="00D1753D" w:rsidRPr="00785513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785513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88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چنانچه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کيت يا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روش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انجام آزمایش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تغيير کند، در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صورت تغيير محدوده مرجع،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در فرم گزارش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محدوده مرجع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اصلاح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می شود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و محدوده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مرجع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کيت يا روش جديد درج می گردد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- مسئول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کنترل و اعمال اين تغييرات مشخص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است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5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محدوده بحرانی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نتايج آزمايشها،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با هماهنگی پزشکان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بالينی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تعيين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شده است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جدول نتايج بحرانی در محل انجام آزمايش و همچنين در واحد پذيرش در معرض ديد کارکنان قرار دارد.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روش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های اطلاع رسانی فوری نتايج بحرانی به بيمار، پزشک يا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بخش بيمارستان کاملا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مشخص شده است.</w:t>
            </w:r>
          </w:p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فرد يا افراد مسئول اطلاع رسانی نتايج بحرانی در شيفت های کاری مختلف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تعيين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شده اند.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-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 xml:space="preserve"> نتايج بحرانی آزمايش های ارجاعی (که با هماهنگی با آزمایشگاه ارجاع دهنده تعيين شده) ب</w:t>
            </w:r>
            <w:r>
              <w:rPr>
                <w:rFonts w:ascii="Tahoma" w:hAnsi="Tahoma" w:cs="B Mitra" w:hint="cs"/>
                <w:color w:val="000000" w:themeColor="text1"/>
                <w:rtl/>
              </w:rPr>
              <w:t xml:space="preserve">لافاصله توسط افراد مسئول و مشخص </w:t>
            </w:r>
            <w:r w:rsidRPr="00AD001B">
              <w:rPr>
                <w:rFonts w:ascii="Tahoma" w:hAnsi="Tahoma" w:cs="B Mitra" w:hint="cs"/>
                <w:color w:val="000000" w:themeColor="text1"/>
                <w:rtl/>
              </w:rPr>
              <w:t>در هر شيفت، به آزمايشگاه ارجاع دهنده اطلاع رسانی می شود.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BA7F52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89</w:t>
            </w:r>
          </w:p>
        </w:tc>
      </w:tr>
      <w:tr w:rsidR="00091F7F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091F7F" w:rsidRPr="00AD001B" w:rsidRDefault="00091F7F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091F7F">
              <w:rPr>
                <w:rFonts w:cs="B Titr" w:hint="cs"/>
                <w:color w:val="000000" w:themeColor="text1"/>
                <w:rtl/>
              </w:rPr>
              <w:t>صدور</w:t>
            </w:r>
            <w:r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="00D104E6">
              <w:rPr>
                <w:rFonts w:cs="B Titr" w:hint="cs"/>
                <w:color w:val="000000" w:themeColor="text1"/>
                <w:rtl/>
              </w:rPr>
              <w:t xml:space="preserve">و ارائه </w:t>
            </w:r>
            <w:r>
              <w:rPr>
                <w:rFonts w:cs="B Titr" w:hint="cs"/>
                <w:color w:val="000000" w:themeColor="text1"/>
                <w:rtl/>
              </w:rPr>
              <w:t>گزارش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نتايج آزمايش    5 </w:t>
            </w:r>
            <w:r w:rsidRPr="00AD001B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9</w:t>
            </w:r>
          </w:p>
        </w:tc>
      </w:tr>
      <w:tr w:rsidR="00D1753D" w:rsidRPr="00AD001B" w:rsidTr="0041099B">
        <w:trPr>
          <w:trHeight w:val="553"/>
        </w:trPr>
        <w:tc>
          <w:tcPr>
            <w:tcW w:w="1602" w:type="dxa"/>
            <w:shd w:val="clear" w:color="auto" w:fill="auto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1753D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  <w:p w:rsidR="00D1753D" w:rsidRDefault="00D1753D" w:rsidP="0041099B">
            <w:pPr>
              <w:bidi/>
              <w:jc w:val="center"/>
              <w:rPr>
                <w:rFonts w:cs="B Mitra"/>
                <w:rtl/>
              </w:rPr>
            </w:pPr>
          </w:p>
          <w:p w:rsidR="00D1753D" w:rsidRPr="00715682" w:rsidRDefault="00D1753D" w:rsidP="0041099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افراد مجاز برای صدور نتايج آزمايش مشخص هستند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فرد يا افراد مجاز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به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دريافت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نتايج آزمايش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مشخص بوده و گزارش فقط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به افراد مجاز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تحويل داده می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شود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چگونگی تحويل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و ارائه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نتايج آزمايش به گروه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های مختلف 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يرندگان خدمات آزمايشگاه مشخص شده است.</w:t>
            </w:r>
          </w:p>
          <w:p w:rsidR="00D1753D" w:rsidRPr="00C348B7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>روش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ارسال گزارش به آزمايشگاه ارجاع دهنده طبق قرارداد ارجاع مشخص </w:t>
            </w:r>
            <w:r>
              <w:rPr>
                <w:rFonts w:cs="B Mitra" w:hint="cs"/>
                <w:color w:val="000000" w:themeColor="text1"/>
                <w:rtl/>
              </w:rPr>
              <w:t>است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 افراد مسئول در هر دو آزمايشگاه (ارجاع دهنده و ارجاع) تعيين شده اند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(بند 4-5-3-1 و  4-5-3-2 استاندارد)</w:t>
            </w:r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D1753D" w:rsidRPr="00C348B7" w:rsidRDefault="00D1753D" w:rsidP="0041099B">
            <w:pPr>
              <w:bidi/>
              <w:jc w:val="center"/>
              <w:rPr>
                <w:rFonts w:cs="B Titr"/>
                <w:color w:val="000000" w:themeColor="text1"/>
                <w:u w:val="single"/>
                <w:rtl/>
                <w:lang w:bidi="fa-IR"/>
              </w:rPr>
            </w:pPr>
            <w:r w:rsidRPr="00BA7F52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90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روش صدور نتايج آزمايشهای اورژانس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مشخص است.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تار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خ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و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ساعت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صدور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و ارائه گزارش های اورژانس قابل رديابی است.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در مواردی که لازم است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نتایج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ب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ه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صورت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گزارش موقت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داده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شود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،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متعاقباً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گزارش نهایی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تهيه و صادر می گردد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در مواردی که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ن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تيجه آزمايش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شفاه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اعلام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شده است،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متعاقباً گزارش کتب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تهيه و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صادر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می شود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مدت زمان نگهداری گزارشها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با توجه به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نوع آزمايش و نيازهای بالينی گيرندگان خدمات تعيين شده است.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گزارش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ها تا مدت زمان تعيين شده بايگانی می شوند.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9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D1753D" w:rsidRPr="00AD001B" w:rsidTr="0041099B">
        <w:trPr>
          <w:trHeight w:val="1840"/>
        </w:trPr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افراد مجاز ب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ه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اصلاح </w:t>
            </w:r>
            <w:r>
              <w:rPr>
                <w:rFonts w:cs="B Mitra"/>
                <w:color w:val="000000" w:themeColor="text1"/>
                <w:rtl/>
                <w:lang w:bidi="fa-IR"/>
              </w:rPr>
              <w:t>گزار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ش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ها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مشخص شده اند.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زمان تغ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ر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و نام فرد مسئول تغ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ر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گزارش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ثبت میشود.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چنانچه اصلاح گزارش پس از صدور آن صورت بگيرد، فورا به بيمار، پزشک و کادر درمانی ذيربط اطلاع رسانی شده و گزارش اصلاح شده تحويل داده می شود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سوابق گزارش های اصلاح شده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نگهداری می گردد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9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091F7F" w:rsidRPr="00AD001B" w:rsidTr="0041099B">
        <w:tc>
          <w:tcPr>
            <w:tcW w:w="15298" w:type="dxa"/>
            <w:gridSpan w:val="7"/>
            <w:shd w:val="clear" w:color="auto" w:fill="D9D9D9" w:themeFill="background1" w:themeFillShade="D9"/>
            <w:vAlign w:val="center"/>
          </w:tcPr>
          <w:p w:rsidR="00091F7F" w:rsidRPr="00AD001B" w:rsidRDefault="00091F7F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مديريت اطلاعات</w:t>
            </w:r>
            <w:r w:rsidR="00943E8D"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آزمايشگاه    5 </w:t>
            </w:r>
            <w:r w:rsidRPr="00AD001B">
              <w:rPr>
                <w:rFonts w:ascii="Times New Roman" w:hAnsi="Times New Roman" w:cs="Times New Roman" w:hint="cs"/>
                <w:color w:val="000000" w:themeColor="text1"/>
                <w:rtl/>
              </w:rPr>
              <w:t>–</w:t>
            </w:r>
            <w:r w:rsidRPr="00AD001B">
              <w:rPr>
                <w:rFonts w:cs="B Titr" w:hint="cs"/>
                <w:color w:val="000000" w:themeColor="text1"/>
                <w:rtl/>
              </w:rPr>
              <w:t xml:space="preserve"> 10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وظايف، مسئوليت ها و اخ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تيارات کارکنان در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رابطه با سيستم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اطلاعات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آزما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شگاه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 (شامل وارد کردن داده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ها،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تغيير يا اصلاح داده ها، تهيه و صدور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گزارشها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ی مختلف و غيره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) مشخص و در شرح شغل ايشان درج شده است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9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723" w:type="dxa"/>
          </w:tcPr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ستورالعمل يا راهنمای کار با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سيستم اطلاعات آزمايشگاه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مدون و در دسترس کاربران ذيربط قرار دارد.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کار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بران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آموزش ديده اند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و مهارت کاربری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سيستم اطلاعات آزمايشگاه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را دارند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 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4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- سطح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دسترسی به داده ها و اطلاعات آزمايشگاهی برای کارکنان در رده های مختلف تعريف شده است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جهت ممانعت از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دست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کار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ی،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از دست رفتن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يا نابود شدن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داده ها و اطلاعات آزمايشگاهی 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 xml:space="preserve">روش های مشخصی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بکار گرفته می شود.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D73EC8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9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6D1C9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6D1C9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س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ستم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های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نرم افزاری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مورد استفاده برا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ثبت،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جمع آور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پردازش، گزارش، ذخ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ره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ساز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و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باز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اب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داده‌ها و اطلاعات توسط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سازنده نرم افزار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صحه گذار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و قبل از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شروع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استفاده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ک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ارکرد آن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در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آزما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شگاه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تصد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ق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می گردد.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تاييديه صحه گذاری و تصديق نگهداری می گردد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9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</w:tr>
      <w:tr w:rsidR="00D1753D" w:rsidRPr="00AD001B" w:rsidTr="0041099B">
        <w:trPr>
          <w:trHeight w:val="1468"/>
        </w:trPr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6D1C9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6D1C9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هر گونه تغ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ر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در س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ستم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های نرم افزاری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صرفا توسط افراد مجاز صورت می گيرد و سوابق آن ثبت می شود.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پس از هر گونه تغيير در سيستم نرم افزاری، سيستم مجددا صحه گذاری و يا تصديق می شود و سوابق مربوطه ثبت و نگهداری می گردد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سوابق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نقص يا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>خراب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ها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س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ستم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و اقدامات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فوری و اقدامات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اصلاح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 که انجام شده،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ثبت می گردد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  <w:p w:rsidR="00D1753D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- پس از برطرف کردن مشکل،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سيست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م مجددا صحه گذاری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يا تصديق شده و سوابق مربوطه نگهداری می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شود.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تمهيداتی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برای جلوگيری از توقف کار در صورت بروز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نقص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در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س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D001B">
              <w:rPr>
                <w:rFonts w:cs="B Mitra" w:hint="eastAsia"/>
                <w:color w:val="000000" w:themeColor="text1"/>
                <w:rtl/>
                <w:lang w:bidi="fa-IR"/>
              </w:rPr>
              <w:t>ستم‌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اطلاعات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ی، پيش بينی شده است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D73EC8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D73EC8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723" w:type="dxa"/>
          </w:tcPr>
          <w:p w:rsidR="00D1753D" w:rsidRPr="00D73EC8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D73EC8">
              <w:rPr>
                <w:rFonts w:cs="B Mitra" w:hint="cs"/>
                <w:color w:val="000000" w:themeColor="text1"/>
                <w:rtl/>
                <w:lang w:bidi="fa-IR"/>
              </w:rPr>
              <w:t>داده ها و اطلاعات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آزمايشگاهی به</w:t>
            </w:r>
            <w:r w:rsidRPr="00D73EC8">
              <w:rPr>
                <w:rFonts w:cs="B Mitra" w:hint="cs"/>
                <w:color w:val="000000" w:themeColor="text1"/>
                <w:rtl/>
                <w:lang w:bidi="fa-IR"/>
              </w:rPr>
              <w:t xml:space="preserve"> صلاحديد مسئول فنی و بر اساس نيازهای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بالينی </w:t>
            </w:r>
            <w:r w:rsidRPr="00D73EC8">
              <w:rPr>
                <w:rFonts w:cs="B Mitra" w:hint="cs"/>
                <w:color w:val="000000" w:themeColor="text1"/>
                <w:rtl/>
                <w:lang w:bidi="fa-IR"/>
              </w:rPr>
              <w:t xml:space="preserve">و مقررات کشوری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تا مدت زمان معين نگهداری می شوند</w:t>
            </w:r>
            <w:r w:rsidRPr="00D73EC8">
              <w:rPr>
                <w:rFonts w:cs="B Mitra" w:hint="cs"/>
                <w:color w:val="000000" w:themeColor="text1"/>
                <w:rtl/>
                <w:lang w:bidi="fa-IR"/>
              </w:rPr>
              <w:t xml:space="preserve">. 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96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D73EC8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D73EC8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D73EC8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D73EC8">
              <w:rPr>
                <w:rFonts w:cs="B Mitra" w:hint="cs"/>
                <w:color w:val="000000" w:themeColor="text1"/>
                <w:rtl/>
                <w:lang w:bidi="fa-IR"/>
              </w:rPr>
              <w:t>برای اطلاعاتی که به روش الکترونيک نگهداری می شو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ن</w:t>
            </w:r>
            <w:r w:rsidRPr="00D73EC8">
              <w:rPr>
                <w:rFonts w:cs="B Mitra" w:hint="cs"/>
                <w:color w:val="000000" w:themeColor="text1"/>
                <w:rtl/>
                <w:lang w:bidi="fa-IR"/>
              </w:rPr>
              <w:t>د فايل پشتيبان وجود دارد.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091F7F" w:rsidRPr="00AD001B" w:rsidTr="0041099B">
        <w:tc>
          <w:tcPr>
            <w:tcW w:w="15298" w:type="dxa"/>
            <w:gridSpan w:val="7"/>
            <w:shd w:val="clear" w:color="auto" w:fill="E7E6E6" w:themeFill="background2"/>
            <w:vAlign w:val="center"/>
          </w:tcPr>
          <w:p w:rsidR="00091F7F" w:rsidRPr="00AD001B" w:rsidRDefault="00091F7F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ايمنی و امنيت زيستی در آزمايشگاه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دستورالعمل های</w:t>
            </w:r>
            <w:r>
              <w:rPr>
                <w:rFonts w:cs="B Mitra" w:hint="cs"/>
                <w:color w:val="000000" w:themeColor="text1"/>
                <w:rtl/>
              </w:rPr>
              <w:t xml:space="preserve"> ایمنی </w:t>
            </w:r>
            <w:r w:rsidRPr="00AD001B">
              <w:rPr>
                <w:rFonts w:cs="B Mitra" w:hint="cs"/>
                <w:color w:val="000000" w:themeColor="text1"/>
                <w:rtl/>
              </w:rPr>
              <w:t>در آزمايشگاه موجود و در دسترس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کارکنان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است.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lastRenderedPageBreak/>
              <w:t>- کارکنان آگاهی و مهارت اجرای اصول ايمنی را دارند و بطور کتبی به اجرای آن متعهد شده اند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lastRenderedPageBreak/>
              <w:t>97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EA6CE2">
              <w:rPr>
                <w:rFonts w:cs="B Mitra" w:hint="cs"/>
                <w:color w:val="000000" w:themeColor="text1"/>
                <w:rtl/>
              </w:rPr>
              <w:t>در سال 1398 امتياز داده نمی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723" w:type="dxa"/>
            <w:shd w:val="clear" w:color="auto" w:fill="auto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خطرات ناشی از ميکروارگانيسم ها و مواد بیول</w:t>
            </w:r>
            <w:r>
              <w:rPr>
                <w:rFonts w:cs="B Mitra" w:hint="cs"/>
                <w:color w:val="000000" w:themeColor="text1"/>
                <w:rtl/>
              </w:rPr>
              <w:t>وژیک، مواد شیمیایی، مواد پرتوزا و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مواد سمی و مضر طبقه بندی و اولویت بندی می شوند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راهکارهای کاهش خطرات تعیین و اجرا می گردد.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98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پوشش ها و وسايل حفاظت فردی موجود درآزمايشگاه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متناسب با خطراتی است که آزمايشگاه با آن مواجه است.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- وسايل حفاظت فردی در دسترس کارکنان قرار دارد و کارکنان  به درستی از آن استفاده می کنند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99</w:t>
            </w:r>
          </w:p>
        </w:tc>
      </w:tr>
      <w:tr w:rsidR="00D1753D" w:rsidRPr="00AD001B" w:rsidTr="0041099B">
        <w:trPr>
          <w:trHeight w:val="513"/>
        </w:trPr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41099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در صورت انجام کشت خون، کار با باسيل سل و يا ساير ميکروارگانيسم های خطرناک،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98451A">
              <w:rPr>
                <w:rFonts w:cs="B Mitra" w:hint="cs"/>
                <w:color w:val="000000" w:themeColor="text1"/>
                <w:rtl/>
                <w:lang w:bidi="fa-IR"/>
              </w:rPr>
              <w:t>از کابينت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/ هود</w:t>
            </w:r>
            <w:r w:rsidRPr="0098451A">
              <w:rPr>
                <w:rFonts w:cs="B Mitra" w:hint="cs"/>
                <w:color w:val="000000" w:themeColor="text1"/>
                <w:rtl/>
                <w:lang w:bidi="fa-IR"/>
              </w:rPr>
              <w:t xml:space="preserve"> ايمنی بيولوژيک کلاس </w:t>
            </w:r>
            <w:r w:rsidRPr="0098451A">
              <w:rPr>
                <w:rFonts w:cs="B Mitra"/>
                <w:color w:val="000000" w:themeColor="text1"/>
                <w:lang w:bidi="fa-IR"/>
              </w:rPr>
              <w:t>2</w:t>
            </w:r>
            <w:r w:rsidRPr="0098451A">
              <w:rPr>
                <w:rFonts w:cs="B Mitra" w:hint="cs"/>
                <w:color w:val="000000" w:themeColor="text1"/>
                <w:rtl/>
                <w:lang w:bidi="fa-IR"/>
              </w:rPr>
              <w:t xml:space="preserve"> استفاده </w:t>
            </w:r>
            <w:r w:rsidRPr="00D433A4">
              <w:rPr>
                <w:rFonts w:cs="B Mitra" w:hint="cs"/>
                <w:color w:val="000000" w:themeColor="text1"/>
                <w:rtl/>
                <w:lang w:bidi="fa-IR"/>
              </w:rPr>
              <w:t xml:space="preserve">می </w:t>
            </w:r>
            <w:r w:rsidRPr="0098451A">
              <w:rPr>
                <w:rFonts w:cs="B Mitra" w:hint="cs"/>
                <w:color w:val="000000" w:themeColor="text1"/>
                <w:rtl/>
                <w:lang w:bidi="fa-IR"/>
              </w:rPr>
              <w:t>شود.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10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كيفيت کارکرد کابینت ایمنی بیولوژیک بطور دوره ای ارزيابی شده و به روش صحيح کنترل و نگهداری می شود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</w:p>
        </w:tc>
        <w:tc>
          <w:tcPr>
            <w:tcW w:w="11723" w:type="dxa"/>
          </w:tcPr>
          <w:p w:rsidR="00D1753D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/>
                <w:color w:val="000000" w:themeColor="text1"/>
                <w:rtl/>
              </w:rPr>
              <w:t>ايمني کارکنان در بدو استخدام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 قبل از شروع به کار،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در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برابر 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هپاتيت </w:t>
            </w:r>
            <w:r w:rsidRPr="00AD001B">
              <w:rPr>
                <w:rFonts w:cs="B Mitra"/>
                <w:color w:val="000000" w:themeColor="text1"/>
              </w:rPr>
              <w:t>B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، هپاتيت </w:t>
            </w:r>
            <w:r w:rsidRPr="00AD001B">
              <w:rPr>
                <w:rFonts w:cs="B Mitra"/>
                <w:color w:val="000000" w:themeColor="text1"/>
              </w:rPr>
              <w:t>C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، و </w:t>
            </w:r>
            <w:r w:rsidRPr="00AD001B">
              <w:rPr>
                <w:rFonts w:cs="B Mitra"/>
                <w:color w:val="000000" w:themeColor="text1"/>
              </w:rPr>
              <w:t>HIV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ارزيابي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ميشود. </w:t>
            </w: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/>
                <w:color w:val="000000" w:themeColor="text1"/>
                <w:rtl/>
              </w:rPr>
              <w:t>واکس</w:t>
            </w:r>
            <w:r>
              <w:rPr>
                <w:rFonts w:cs="B Mitra" w:hint="cs"/>
                <w:color w:val="000000" w:themeColor="text1"/>
                <w:rtl/>
              </w:rPr>
              <w:t>ن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هپاتيت </w:t>
            </w:r>
            <w:r w:rsidRPr="00AD001B">
              <w:rPr>
                <w:rFonts w:cs="B Mitra"/>
                <w:color w:val="000000" w:themeColor="text1"/>
              </w:rPr>
              <w:t>B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براي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افراد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غيرايمن </w:t>
            </w:r>
            <w:r>
              <w:rPr>
                <w:rFonts w:cs="B Mitra" w:hint="cs"/>
                <w:color w:val="000000" w:themeColor="text1"/>
                <w:rtl/>
              </w:rPr>
              <w:t>تزريق میشود.</w:t>
            </w:r>
          </w:p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برای کارکنانی که با ميکروارگانيسمهای خاص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کار میکنند</w:t>
            </w:r>
            <w:r>
              <w:rPr>
                <w:rFonts w:cs="B Mitra" w:hint="cs"/>
                <w:color w:val="000000" w:themeColor="text1"/>
                <w:rtl/>
              </w:rPr>
              <w:t>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واکسيناسيون </w:t>
            </w:r>
            <w:r>
              <w:rPr>
                <w:rFonts w:cs="B Mitra" w:hint="cs"/>
                <w:color w:val="000000" w:themeColor="text1"/>
                <w:rtl/>
              </w:rPr>
              <w:t xml:space="preserve">مرتبط </w:t>
            </w:r>
            <w:r w:rsidRPr="00AD001B">
              <w:rPr>
                <w:rFonts w:cs="B Mitra" w:hint="cs"/>
                <w:color w:val="000000" w:themeColor="text1"/>
                <w:rtl/>
              </w:rPr>
              <w:t>انجام می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شود.</w:t>
            </w:r>
            <w:r w:rsidRPr="00AD001B">
              <w:rPr>
                <w:rFonts w:ascii="Arial" w:eastAsia="Times New Roman" w:hAnsi="Arial"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10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1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جعبه کمک های اولیه، حاوی وسایل مورد نیاز، در آزمایشگاه موجود </w:t>
            </w:r>
            <w:r>
              <w:rPr>
                <w:rFonts w:cs="B Mitra" w:hint="cs"/>
                <w:color w:val="000000" w:themeColor="text1"/>
                <w:rtl/>
              </w:rPr>
              <w:t xml:space="preserve">است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و در دسترس کارکنان </w:t>
            </w:r>
            <w:r>
              <w:rPr>
                <w:rFonts w:cs="B Mitra" w:hint="cs"/>
                <w:color w:val="000000" w:themeColor="text1"/>
                <w:rtl/>
              </w:rPr>
              <w:t>قرار دارد.</w:t>
            </w:r>
          </w:p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کارکنان از نحوه استفاده از اين وسايل آگاهی دارند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10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D1753D" w:rsidRPr="00AD001B" w:rsidTr="0041099B">
        <w:trPr>
          <w:trHeight w:val="716"/>
        </w:trPr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EA6CE2">
              <w:rPr>
                <w:rFonts w:cs="B Mitra" w:hint="cs"/>
                <w:color w:val="000000" w:themeColor="text1"/>
                <w:rtl/>
              </w:rPr>
              <w:t>در سال 1398 امتياز داده نمی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41099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تمهیدات لازم برای جلوگیری از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انتشار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عمدي 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و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يا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غيرعمدي ميکروارگانيسم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های پرخطر که در</w:t>
            </w:r>
            <w:r w:rsidRPr="00AD001B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آزمايشگاه نگهداری می شوند، پيش بينی شده و اجرا می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گرد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  <w:p w:rsidR="00D1753D" w:rsidRPr="00A52C5A" w:rsidRDefault="00D1753D" w:rsidP="00F43950">
            <w:pPr>
              <w:bidi/>
              <w:jc w:val="both"/>
              <w:rPr>
                <w:rFonts w:cs="B Mitra"/>
                <w:i/>
                <w:iCs/>
                <w:color w:val="000000" w:themeColor="text1"/>
                <w:rtl/>
              </w:rPr>
            </w:pPr>
            <w:r w:rsidRPr="00A52C5A">
              <w:rPr>
                <w:rFonts w:cs="B Mitra" w:hint="cs"/>
                <w:i/>
                <w:iCs/>
                <w:color w:val="000000" w:themeColor="text1"/>
                <w:u w:val="single"/>
                <w:rtl/>
                <w:lang w:bidi="fa-IR"/>
              </w:rPr>
              <w:t>توضيح</w:t>
            </w:r>
            <w:r w:rsidRPr="00A52C5A">
              <w:rPr>
                <w:rFonts w:cs="B Mitra" w:hint="cs"/>
                <w:i/>
                <w:iCs/>
                <w:color w:val="000000" w:themeColor="text1"/>
                <w:rtl/>
                <w:lang w:bidi="fa-IR"/>
              </w:rPr>
              <w:t xml:space="preserve">: برای اطلاعات بيشتر در مورد برنامه امنيت زيستی </w:t>
            </w:r>
            <w:r w:rsidRPr="00A52C5A">
              <w:rPr>
                <w:rFonts w:cs="B Mitra"/>
                <w:i/>
                <w:iCs/>
                <w:color w:val="000000" w:themeColor="text1"/>
              </w:rPr>
              <w:t>(Biosecurity)</w:t>
            </w:r>
            <w:r w:rsidRPr="00A52C5A">
              <w:rPr>
                <w:rFonts w:cs="B Mitra" w:hint="cs"/>
                <w:i/>
                <w:iCs/>
                <w:color w:val="000000" w:themeColor="text1"/>
                <w:rtl/>
                <w:lang w:bidi="fa-IR"/>
              </w:rPr>
              <w:t xml:space="preserve"> به مراجع معتبر مراجعه شود.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10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دستورالعمل اقدامات لازم </w:t>
            </w:r>
            <w:r>
              <w:rPr>
                <w:rFonts w:cs="B Mitra" w:hint="cs"/>
                <w:color w:val="000000" w:themeColor="text1"/>
                <w:rtl/>
              </w:rPr>
              <w:t xml:space="preserve">برای مقابله با حوادث (مثلا </w:t>
            </w:r>
            <w:r w:rsidRPr="00AD001B">
              <w:rPr>
                <w:rFonts w:cs="B Mitra" w:hint="cs"/>
                <w:color w:val="000000" w:themeColor="text1"/>
                <w:rtl/>
              </w:rPr>
              <w:t>در موارد ریختن و پاشیدن و نشت مواد آلوده عفونی، مواد شیمیایی و مواد پرتوزا</w:t>
            </w:r>
            <w:r>
              <w:rPr>
                <w:rFonts w:cs="B Mitra" w:hint="cs"/>
                <w:color w:val="000000" w:themeColor="text1"/>
                <w:rtl/>
              </w:rPr>
              <w:t>)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در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معرض دید کارکنان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کارکنان آگاهی و مهارت انجام اين اقدامات را دارند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10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اقدامات لازم در موارد فرورفتن سوزن آلوده به پوست يا آلوده شدن مخاط يا زخم پوستی مشخص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/>
                <w:color w:val="000000" w:themeColor="text1"/>
                <w:rtl/>
              </w:rPr>
              <w:t>ثبت، گزارش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 اقدامات اصلاحی و پیشگیرانه لازم جهت جلوگیری از وقوع مجدد اين حوادث 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انجام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میشود. 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EA6CE2">
              <w:rPr>
                <w:rFonts w:cs="B Mitra" w:hint="cs"/>
                <w:color w:val="000000" w:themeColor="text1"/>
                <w:rtl/>
              </w:rPr>
              <w:t>در سال 1398 امتياز داده نمی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دستورالعمل هايی در مورد نحوه مقابله و پاسخگویی</w:t>
            </w:r>
            <w:r w:rsidRPr="00AD001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در برابر بلايا، بحران</w:t>
            </w:r>
            <w:r>
              <w:rPr>
                <w:rFonts w:cs="B Mitra" w:hint="cs"/>
                <w:color w:val="000000" w:themeColor="text1"/>
                <w:rtl/>
              </w:rPr>
              <w:t xml:space="preserve"> و فوریت های </w:t>
            </w:r>
            <w:r w:rsidRPr="00AD001B">
              <w:rPr>
                <w:rFonts w:cs="B Mitra" w:hint="cs"/>
                <w:color w:val="000000" w:themeColor="text1"/>
                <w:rtl/>
              </w:rPr>
              <w:t>احتمالی وجود دارد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D1753D" w:rsidRPr="00AD001B" w:rsidRDefault="00D1753D" w:rsidP="00F43950">
            <w:pPr>
              <w:bidi/>
              <w:jc w:val="lowKashida"/>
              <w:rPr>
                <w:rFonts w:eastAsia="Majalla UI" w:hAnsi="Constantia" w:cs="B Mitra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کارکنان از محتوای اين دستورالعملها و اقداماتی که در اين شرايط بايد انجام شود آگاهی دارند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10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</w:tr>
      <w:tr w:rsidR="00D1753D" w:rsidRPr="00AD001B" w:rsidTr="0041099B">
        <w:trPr>
          <w:trHeight w:val="85"/>
        </w:trPr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دستورالعمل </w:t>
            </w:r>
            <w:r>
              <w:rPr>
                <w:rFonts w:cs="B Mitra" w:hint="cs"/>
                <w:color w:val="000000" w:themeColor="text1"/>
                <w:rtl/>
              </w:rPr>
              <w:t>شست و شوی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لوازم آزمايشگاهی مکتوب است. کارکنان از محتوای دستورالعمل آگاهی دارند و مطابق با آن عمل مي </w:t>
            </w:r>
            <w:r>
              <w:rPr>
                <w:rFonts w:cs="B Mitra" w:hint="cs"/>
                <w:color w:val="000000" w:themeColor="text1"/>
                <w:rtl/>
              </w:rPr>
              <w:t>کنند.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10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</w:tr>
      <w:tr w:rsidR="00D1753D" w:rsidRPr="00AD001B" w:rsidTr="0041099B">
        <w:trPr>
          <w:trHeight w:val="1101"/>
        </w:trPr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EA6CE2">
              <w:rPr>
                <w:rFonts w:cs="B Mitra" w:hint="cs"/>
                <w:color w:val="000000" w:themeColor="text1"/>
                <w:rtl/>
              </w:rPr>
              <w:t>در سال 1398 امتياز داده نمی شود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-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- برگه اطلاعات ایمنی 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مواد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برای مواد شيميايی 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خطرناك موجود </w:t>
            </w:r>
            <w:r w:rsidRPr="00AD001B">
              <w:rPr>
                <w:rFonts w:cs="B Mitra" w:hint="cs"/>
                <w:color w:val="000000" w:themeColor="text1"/>
                <w:rtl/>
              </w:rPr>
              <w:t>بوده و در مورد خطرات، احتیاطات و وسایل حفاظت فردی لازم جهت کار با آنها، و نحوه انتقال و اثرات آنها بر محیط زیست، توضيح می دهد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خطرات، احتیاطات و وسایل حفاظت فردی لازم جهت کار با عوامل بیماری زای خطرناک در برگه اطلاعات ایمنی عامل بیماری زا توضيح داده شده است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07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نکات ايمنی درمحل نگهداری اقلام شيميايی خطرناک (مثل اسیدها، باز ها، حل</w:t>
            </w:r>
            <w:r>
              <w:rPr>
                <w:rFonts w:cs="B Mitra" w:hint="cs"/>
                <w:color w:val="000000" w:themeColor="text1"/>
                <w:rtl/>
              </w:rPr>
              <w:t>الهای ارگانیک وگازهای فشرده)، و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سایر اقلام مخاطره آميز </w:t>
            </w:r>
            <w:r>
              <w:rPr>
                <w:rFonts w:cs="B Mitra" w:hint="cs"/>
                <w:color w:val="000000" w:themeColor="text1"/>
                <w:rtl/>
              </w:rPr>
              <w:t xml:space="preserve">(مثل ابزار برنده) </w:t>
            </w:r>
            <w:r w:rsidRPr="00AD001B">
              <w:rPr>
                <w:rFonts w:cs="B Mitra" w:hint="cs"/>
                <w:color w:val="000000" w:themeColor="text1"/>
                <w:rtl/>
              </w:rPr>
              <w:t>رعايت میشود.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08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دستورالعمل مدیریت پسماند های آزمایشگاهی (شامل مراحل تفكيك وجداسازي، جمع آوري</w:t>
            </w:r>
            <w:r>
              <w:rPr>
                <w:rFonts w:cs="B Mitra" w:hint="cs"/>
                <w:color w:val="000000" w:themeColor="text1"/>
                <w:rtl/>
              </w:rPr>
              <w:t xml:space="preserve"> در شرايط و به روش مناسب با توجه به نوع پسماند</w:t>
            </w:r>
            <w:r w:rsidRPr="00AD001B">
              <w:rPr>
                <w:rFonts w:cs="B Mitra" w:hint="cs"/>
                <w:color w:val="000000" w:themeColor="text1"/>
                <w:rtl/>
              </w:rPr>
              <w:t>، برچسب گذاري، انتقال تا محل بي خطرسازي، بي خطر سازي يا آمايش، حمل</w:t>
            </w:r>
            <w:r w:rsidRPr="00AD001B">
              <w:rPr>
                <w:rFonts w:cs="B Mitra"/>
                <w:color w:val="000000" w:themeColor="text1"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و دفع نهايي) </w:t>
            </w:r>
            <w:r>
              <w:rPr>
                <w:rFonts w:cs="B Mitra" w:hint="cs"/>
                <w:color w:val="000000" w:themeColor="text1"/>
                <w:rtl/>
              </w:rPr>
              <w:t>موجود است</w:t>
            </w:r>
            <w:r w:rsidRPr="00AD001B">
              <w:rPr>
                <w:rFonts w:cs="B Mitra" w:hint="cs"/>
                <w:color w:val="000000" w:themeColor="text1"/>
                <w:rtl/>
              </w:rPr>
              <w:t>.</w:t>
            </w:r>
          </w:p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کارکنان ذيربط آموزش ديده و مهارت انجام کار را دارند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698" w:type="dxa"/>
            <w:gridSpan w:val="2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09</w:t>
            </w: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- انواع پسماندهای مختلف آزمايشگاهی در مبدا توليد، تفکيک و جداسازی می شوند.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- </w:t>
            </w:r>
            <w:r w:rsidRPr="00AD001B">
              <w:rPr>
                <w:rFonts w:cs="B Mitra" w:hint="cs"/>
                <w:color w:val="000000" w:themeColor="text1"/>
                <w:rtl/>
              </w:rPr>
              <w:t>پسماندهای تيز و برنده (سرسوزن، لام و لامل، لوازم شيشه ای شکسته، تيغ  اسکالپل، نوک سمپلر و غيره) درظروف ايمن (</w:t>
            </w:r>
            <w:r w:rsidRPr="00AD001B">
              <w:rPr>
                <w:rFonts w:cs="B Mitra"/>
                <w:color w:val="000000" w:themeColor="text1"/>
              </w:rPr>
              <w:t>(Safety Box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جمع آوری می گردند.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rPr>
          <w:trHeight w:val="282"/>
        </w:trPr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*</w:t>
            </w:r>
          </w:p>
        </w:tc>
        <w:tc>
          <w:tcPr>
            <w:tcW w:w="11723" w:type="dxa"/>
          </w:tcPr>
          <w:p w:rsidR="00D1753D" w:rsidRPr="00AD001B" w:rsidRDefault="00D1753D" w:rsidP="0041099B">
            <w:p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</w:rPr>
              <w:t xml:space="preserve">کليه </w:t>
            </w:r>
            <w:r w:rsidRPr="00AD001B">
              <w:rPr>
                <w:rFonts w:cs="B Mitra" w:hint="cs"/>
                <w:color w:val="000000" w:themeColor="text1"/>
                <w:rtl/>
              </w:rPr>
              <w:t>پسماندهای عفونی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به روش صحیح جمع آوری، آلودگی زدایی، برچسب گذاری و دفع می شوند.</w:t>
            </w:r>
            <w:r w:rsidRPr="00AD001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>
              <w:rPr>
                <w:rFonts w:cs="B Titr" w:hint="cs"/>
                <w:color w:val="000000" w:themeColor="text1"/>
                <w:rtl/>
              </w:rPr>
              <w:t>3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 xml:space="preserve">برای ارزيابی عملکرد اتوکلاو </w:t>
            </w:r>
            <w:r w:rsidRPr="00AD001B">
              <w:rPr>
                <w:rFonts w:cs="B Mitra"/>
                <w:color w:val="000000" w:themeColor="text1"/>
                <w:rtl/>
              </w:rPr>
              <w:t>از انديکاتورهاي شيميايي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و بیولوژیک استفاده می شود.</w:t>
            </w:r>
          </w:p>
        </w:tc>
        <w:tc>
          <w:tcPr>
            <w:tcW w:w="698" w:type="dxa"/>
            <w:gridSpan w:val="2"/>
            <w:vMerge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  <w:tr w:rsidR="00D1753D" w:rsidRPr="00AD001B" w:rsidTr="0041099B">
        <w:trPr>
          <w:trHeight w:val="1128"/>
        </w:trPr>
        <w:tc>
          <w:tcPr>
            <w:tcW w:w="1602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  <w:lang w:bidi="fa-IR"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ملاحظات ايمنی هنگام کار با هر تجهيز مطابق با توصيه سازنده رعايت می شود.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</w:rPr>
              <w:t>- قبل از خارج شدن تجهيزات از</w:t>
            </w:r>
            <w:r>
              <w:rPr>
                <w:rFonts w:cs="B Mitra" w:hint="cs"/>
                <w:color w:val="000000" w:themeColor="text1"/>
                <w:rtl/>
              </w:rPr>
              <w:t xml:space="preserve"> کار (برای سرويس، تعمير و غيره)، تجهيزات </w:t>
            </w:r>
            <w:r w:rsidRPr="00AD001B">
              <w:rPr>
                <w:rFonts w:cs="B Mitra" w:hint="cs"/>
                <w:color w:val="000000" w:themeColor="text1"/>
                <w:rtl/>
              </w:rPr>
              <w:t>آلودگی زدايی می شو</w:t>
            </w:r>
            <w:r>
              <w:rPr>
                <w:rFonts w:cs="B Mitra" w:hint="cs"/>
                <w:color w:val="000000" w:themeColor="text1"/>
                <w:rtl/>
              </w:rPr>
              <w:t>ن</w:t>
            </w:r>
            <w:r w:rsidRPr="00AD001B">
              <w:rPr>
                <w:rFonts w:cs="B Mitra" w:hint="cs"/>
                <w:color w:val="000000" w:themeColor="text1"/>
                <w:rtl/>
              </w:rPr>
              <w:t>د</w:t>
            </w:r>
            <w:r>
              <w:rPr>
                <w:rFonts w:cs="B Mitra" w:hint="cs"/>
                <w:color w:val="000000" w:themeColor="text1"/>
                <w:rtl/>
              </w:rPr>
              <w:t>.</w:t>
            </w:r>
          </w:p>
          <w:p w:rsidR="00D1753D" w:rsidRPr="00AD001B" w:rsidRDefault="00D1753D" w:rsidP="00F43950">
            <w:pPr>
              <w:bidi/>
              <w:jc w:val="both"/>
              <w:rPr>
                <w:rFonts w:cs="B Mitra"/>
                <w:strike/>
                <w:color w:val="000000" w:themeColor="text1"/>
                <w:rtl/>
              </w:rPr>
            </w:pP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 xml:space="preserve">- 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 xml:space="preserve">در موارد مقتضی </w:t>
            </w:r>
            <w:r w:rsidRPr="00AD001B">
              <w:rPr>
                <w:rFonts w:cs="B Mitra" w:hint="cs"/>
                <w:color w:val="000000" w:themeColor="text1"/>
                <w:rtl/>
                <w:lang w:bidi="fa-IR"/>
              </w:rPr>
              <w:t>جابجايی و امحاء ايمن پسماندها و مواد شيميايی، راديواکتيو و بيولوژيک توسط افراد مجاز و به نحو صحيح انجام می شود</w:t>
            </w:r>
            <w:r>
              <w:rPr>
                <w:rFonts w:cs="B Mitra" w:hint="cs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AD001B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11</w:t>
            </w: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0</w:t>
            </w:r>
          </w:p>
        </w:tc>
      </w:tr>
      <w:tr w:rsidR="00D1753D" w:rsidRPr="00AD001B" w:rsidTr="0041099B">
        <w:trPr>
          <w:trHeight w:val="585"/>
        </w:trPr>
        <w:tc>
          <w:tcPr>
            <w:tcW w:w="1602" w:type="dxa"/>
          </w:tcPr>
          <w:p w:rsidR="00D1753D" w:rsidRPr="008C58B3" w:rsidRDefault="00D1753D" w:rsidP="00F43950">
            <w:pPr>
              <w:bidi/>
              <w:rPr>
                <w:rFonts w:cs="B Mitra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</w:tcPr>
          <w:p w:rsidR="00D1753D" w:rsidRPr="00AD001B" w:rsidRDefault="00D1753D" w:rsidP="00F43950">
            <w:pPr>
              <w:bidi/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25" w:type="dxa"/>
            <w:vAlign w:val="center"/>
          </w:tcPr>
          <w:p w:rsidR="00D1753D" w:rsidRPr="00AD001B" w:rsidRDefault="00D1753D" w:rsidP="0041099B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AD001B">
              <w:rPr>
                <w:rFonts w:cs="B Titr" w:hint="cs"/>
                <w:color w:val="000000" w:themeColor="text1"/>
                <w:rtl/>
              </w:rPr>
              <w:t>2</w:t>
            </w:r>
          </w:p>
        </w:tc>
        <w:tc>
          <w:tcPr>
            <w:tcW w:w="11723" w:type="dxa"/>
          </w:tcPr>
          <w:p w:rsidR="00D1753D" w:rsidRPr="00AD001B" w:rsidRDefault="00D1753D" w:rsidP="00F43950">
            <w:pPr>
              <w:bidi/>
              <w:jc w:val="lowKashida"/>
              <w:rPr>
                <w:rFonts w:cs="B Mitra"/>
                <w:color w:val="000000" w:themeColor="text1"/>
                <w:rtl/>
              </w:rPr>
            </w:pPr>
            <w:r w:rsidRPr="00AD001B">
              <w:rPr>
                <w:rFonts w:cs="B Mitra"/>
                <w:color w:val="000000" w:themeColor="text1"/>
                <w:rtl/>
              </w:rPr>
              <w:t xml:space="preserve">دستورالعمل نحوه نظافت و </w:t>
            </w:r>
            <w:r w:rsidRPr="00AD001B">
              <w:rPr>
                <w:rFonts w:cs="B Mitra" w:hint="cs"/>
                <w:color w:val="000000" w:themeColor="text1"/>
                <w:rtl/>
              </w:rPr>
              <w:t>گندزدایی وسایل و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 xml:space="preserve"> تجهیزات </w:t>
            </w:r>
            <w:r w:rsidRPr="00AD001B">
              <w:rPr>
                <w:rFonts w:cs="B Mitra"/>
                <w:color w:val="000000" w:themeColor="text1"/>
                <w:rtl/>
              </w:rPr>
              <w:t xml:space="preserve">موجود بوده و </w:t>
            </w:r>
            <w:r w:rsidRPr="00AD001B">
              <w:rPr>
                <w:rFonts w:cs="B Mitra" w:hint="cs"/>
                <w:color w:val="000000" w:themeColor="text1"/>
                <w:rtl/>
              </w:rPr>
              <w:t>وسایل و تجهیزات طبق برنامه زمان بندی شده گندزدایی می</w:t>
            </w:r>
            <w:r>
              <w:rPr>
                <w:rFonts w:cs="B Mitra" w:hint="cs"/>
                <w:color w:val="000000" w:themeColor="text1"/>
                <w:rtl/>
              </w:rPr>
              <w:t xml:space="preserve"> </w:t>
            </w:r>
            <w:r w:rsidRPr="00AD001B">
              <w:rPr>
                <w:rFonts w:cs="B Mitra" w:hint="cs"/>
                <w:color w:val="000000" w:themeColor="text1"/>
                <w:rtl/>
              </w:rPr>
              <w:t>شوند.</w:t>
            </w:r>
          </w:p>
        </w:tc>
        <w:tc>
          <w:tcPr>
            <w:tcW w:w="698" w:type="dxa"/>
            <w:gridSpan w:val="2"/>
            <w:vMerge/>
          </w:tcPr>
          <w:p w:rsidR="00D1753D" w:rsidRPr="00AD001B" w:rsidRDefault="00D1753D" w:rsidP="00F43950">
            <w:pPr>
              <w:bidi/>
              <w:jc w:val="both"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</w:tbl>
    <w:p w:rsidR="008F4035" w:rsidRPr="00AD001B" w:rsidRDefault="008F4035">
      <w:pPr>
        <w:spacing w:line="240" w:lineRule="auto"/>
        <w:jc w:val="right"/>
        <w:rPr>
          <w:rFonts w:cs="Cambria"/>
          <w:color w:val="000000" w:themeColor="text1"/>
        </w:rPr>
      </w:pPr>
    </w:p>
    <w:p w:rsidR="002B2AA5" w:rsidRPr="00AD001B" w:rsidRDefault="00F43950" w:rsidP="00F439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1CD5EF" wp14:editId="0C47E959">
                <wp:simplePos x="0" y="0"/>
                <wp:positionH relativeFrom="column">
                  <wp:posOffset>220980</wp:posOffset>
                </wp:positionH>
                <wp:positionV relativeFrom="paragraph">
                  <wp:posOffset>203835</wp:posOffset>
                </wp:positionV>
                <wp:extent cx="528955" cy="335915"/>
                <wp:effectExtent l="0" t="0" r="2349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9B" w:rsidRDefault="0041099B">
                            <w:r>
                              <w:rPr>
                                <w:rFonts w:cs="B Mitra" w:hint="cs"/>
                                <w:b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CD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4pt;margin-top:16.05pt;width:41.65pt;height:2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">
                <v:textbox>
                  <w:txbxContent>
                    <w:p w:rsidR="0041099B" w:rsidRDefault="0041099B">
                      <w:r>
                        <w:rPr>
                          <w:rFonts w:cs="B Mitra" w:hint="cs"/>
                          <w:b/>
                          <w:sz w:val="26"/>
                          <w:szCs w:val="26"/>
                          <w:rtl/>
                          <w:lang w:bidi="fa-IR"/>
                        </w:rPr>
                        <w:t>400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CFC5A9" wp14:editId="66DEC56D">
                <wp:simplePos x="0" y="0"/>
                <wp:positionH relativeFrom="column">
                  <wp:posOffset>225425</wp:posOffset>
                </wp:positionH>
                <wp:positionV relativeFrom="paragraph">
                  <wp:posOffset>544195</wp:posOffset>
                </wp:positionV>
                <wp:extent cx="528955" cy="387985"/>
                <wp:effectExtent l="0" t="0" r="23495" b="120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9B" w:rsidRDefault="0041099B" w:rsidP="006C7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C5A9" id="Text Box 7" o:spid="_x0000_s1027" type="#_x0000_t202" style="position:absolute;margin-left:17.75pt;margin-top:42.85pt;width:41.65pt;height:30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">
                <v:textbox>
                  <w:txbxContent>
                    <w:p w:rsidR="0041099B" w:rsidRDefault="0041099B" w:rsidP="006C79A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48C90F" wp14:editId="0255EB7E">
                <wp:simplePos x="0" y="0"/>
                <wp:positionH relativeFrom="column">
                  <wp:posOffset>225425</wp:posOffset>
                </wp:positionH>
                <wp:positionV relativeFrom="paragraph">
                  <wp:posOffset>929005</wp:posOffset>
                </wp:positionV>
                <wp:extent cx="528955" cy="353060"/>
                <wp:effectExtent l="0" t="0" r="23495" b="279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9B" w:rsidRDefault="0041099B" w:rsidP="006C7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C90F" id="Text Box 3" o:spid="_x0000_s1028" type="#_x0000_t202" style="position:absolute;margin-left:17.75pt;margin-top:73.15pt;width:41.65pt;height:2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BFJgIAAEoEAAAOAAAAZHJzL2Uyb0RvYy54bWysVNuO0zAQfUfiHyy/06Rps7R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">
                <v:textbox>
                  <w:txbxContent>
                    <w:p w:rsidR="0041099B" w:rsidRDefault="0041099B" w:rsidP="006C79A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37E63D" wp14:editId="3C88851C">
                <wp:simplePos x="0" y="0"/>
                <wp:positionH relativeFrom="column">
                  <wp:posOffset>220980</wp:posOffset>
                </wp:positionH>
                <wp:positionV relativeFrom="paragraph">
                  <wp:posOffset>1294130</wp:posOffset>
                </wp:positionV>
                <wp:extent cx="528955" cy="551180"/>
                <wp:effectExtent l="0" t="0" r="2349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9B" w:rsidRDefault="0041099B" w:rsidP="006C79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E63D" id="Text Box 6" o:spid="_x0000_s1029" type="#_x0000_t202" style="position:absolute;margin-left:17.4pt;margin-top:101.9pt;width:41.65pt;height:4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">
                <v:textbox>
                  <w:txbxContent>
                    <w:p w:rsidR="0041099B" w:rsidRDefault="0041099B" w:rsidP="006C79A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675092" wp14:editId="028AE33C">
                <wp:simplePos x="0" y="0"/>
                <wp:positionH relativeFrom="column">
                  <wp:posOffset>754380</wp:posOffset>
                </wp:positionH>
                <wp:positionV relativeFrom="paragraph">
                  <wp:posOffset>208280</wp:posOffset>
                </wp:positionV>
                <wp:extent cx="3631565" cy="1637030"/>
                <wp:effectExtent l="0" t="0" r="2603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9B" w:rsidRPr="00C1258F" w:rsidRDefault="0041099B" w:rsidP="00F612B6">
                            <w:pPr>
                              <w:jc w:val="right"/>
                              <w:rPr>
                                <w:rFonts w:cs="B Mitra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1258F">
                              <w:rPr>
                                <w:rFonts w:cs="B Mitra" w:hint="cs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امتياز کل چک ليست:   </w:t>
                            </w:r>
                          </w:p>
                          <w:p w:rsidR="0041099B" w:rsidRPr="00C1258F" w:rsidRDefault="0041099B" w:rsidP="00F612B6">
                            <w:pPr>
                              <w:jc w:val="right"/>
                              <w:rPr>
                                <w:rFonts w:cs="B Mitra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1258F">
                              <w:rPr>
                                <w:rFonts w:cs="B Mitra" w:hint="cs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امتياز کل با کسر سنجه هايی که در آزمايشگاه کاربرد ندارد: </w:t>
                            </w:r>
                          </w:p>
                          <w:p w:rsidR="0041099B" w:rsidRPr="00C1258F" w:rsidRDefault="0041099B" w:rsidP="00F612B6">
                            <w:pPr>
                              <w:jc w:val="right"/>
                              <w:rPr>
                                <w:rFonts w:cs="B Mitra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1258F">
                              <w:rPr>
                                <w:rFonts w:cs="B Mitra" w:hint="cs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امتياز کسب شده توسط آزمايشگاه:</w:t>
                            </w:r>
                          </w:p>
                          <w:p w:rsidR="0041099B" w:rsidRPr="00C1258F" w:rsidRDefault="0041099B" w:rsidP="00F612B6">
                            <w:pPr>
                              <w:jc w:val="right"/>
                              <w:rPr>
                                <w:rFonts w:cs="B Mitra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1258F">
                              <w:rPr>
                                <w:rFonts w:cs="B Mitra" w:hint="cs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درصد امتياز آزمايشگاه از امتياز کل: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75092" id="_x0000_s1030" type="#_x0000_t202" style="position:absolute;margin-left:59.4pt;margin-top:16.4pt;width:285.95pt;height:12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">
                <v:textbox>
                  <w:txbxContent>
                    <w:p w:rsidR="0041099B" w:rsidRPr="00C1258F" w:rsidRDefault="0041099B" w:rsidP="00F612B6">
                      <w:pPr>
                        <w:jc w:val="right"/>
                        <w:rPr>
                          <w:rFonts w:cs="B Mitra"/>
                          <w:b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1258F">
                        <w:rPr>
                          <w:rFonts w:cs="B Mitra" w:hint="cs"/>
                          <w:b/>
                          <w:sz w:val="24"/>
                          <w:szCs w:val="24"/>
                          <w:rtl/>
                          <w:lang w:bidi="fa-IR"/>
                        </w:rPr>
                        <w:t xml:space="preserve">امتياز کل چک ليست:   </w:t>
                      </w:r>
                    </w:p>
                    <w:p w:rsidR="0041099B" w:rsidRPr="00C1258F" w:rsidRDefault="0041099B" w:rsidP="00F612B6">
                      <w:pPr>
                        <w:jc w:val="right"/>
                        <w:rPr>
                          <w:rFonts w:cs="B Mitra"/>
                          <w:b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1258F">
                        <w:rPr>
                          <w:rFonts w:cs="B Mitra" w:hint="cs"/>
                          <w:b/>
                          <w:sz w:val="24"/>
                          <w:szCs w:val="24"/>
                          <w:rtl/>
                          <w:lang w:bidi="fa-IR"/>
                        </w:rPr>
                        <w:t xml:space="preserve">امتياز کل با کسر سنجه هايی که در آزمايشگاه کاربرد ندارد: </w:t>
                      </w:r>
                    </w:p>
                    <w:p w:rsidR="0041099B" w:rsidRPr="00C1258F" w:rsidRDefault="0041099B" w:rsidP="00F612B6">
                      <w:pPr>
                        <w:jc w:val="right"/>
                        <w:rPr>
                          <w:rFonts w:cs="B Mitra"/>
                          <w:b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1258F">
                        <w:rPr>
                          <w:rFonts w:cs="B Mitra" w:hint="cs"/>
                          <w:b/>
                          <w:sz w:val="24"/>
                          <w:szCs w:val="24"/>
                          <w:rtl/>
                          <w:lang w:bidi="fa-IR"/>
                        </w:rPr>
                        <w:t>امتياز کسب شده توسط آزمايشگاه:</w:t>
                      </w:r>
                    </w:p>
                    <w:p w:rsidR="0041099B" w:rsidRPr="00C1258F" w:rsidRDefault="0041099B" w:rsidP="00F612B6">
                      <w:pPr>
                        <w:jc w:val="right"/>
                        <w:rPr>
                          <w:rFonts w:cs="B Mitra"/>
                          <w:b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C1258F">
                        <w:rPr>
                          <w:rFonts w:cs="B Mitra" w:hint="cs"/>
                          <w:b/>
                          <w:sz w:val="24"/>
                          <w:szCs w:val="24"/>
                          <w:rtl/>
                          <w:lang w:bidi="fa-IR"/>
                        </w:rPr>
                        <w:t xml:space="preserve">درصد امتياز آزمايشگاه از امتياز کل: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1753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BBE0F5" wp14:editId="78B1E227">
                <wp:simplePos x="0" y="0"/>
                <wp:positionH relativeFrom="column">
                  <wp:posOffset>4516755</wp:posOffset>
                </wp:positionH>
                <wp:positionV relativeFrom="paragraph">
                  <wp:posOffset>208280</wp:posOffset>
                </wp:positionV>
                <wp:extent cx="4291965" cy="16478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9B" w:rsidRPr="00C1258F" w:rsidRDefault="0041099B" w:rsidP="00F43950">
                            <w:pPr>
                              <w:jc w:val="right"/>
                              <w:rPr>
                                <w:rFonts w:cs="B Mitra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1258F">
                              <w:rPr>
                                <w:rFonts w:cs="B Mitra" w:hint="cs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ارزيابان:                                             نام و نام خانوادگی مسئول فنی:</w:t>
                            </w:r>
                          </w:p>
                          <w:p w:rsidR="0041099B" w:rsidRPr="00C1258F" w:rsidRDefault="0041099B" w:rsidP="00B9390C">
                            <w:pPr>
                              <w:jc w:val="right"/>
                              <w:rPr>
                                <w:rFonts w:cs="B Mitra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1099B" w:rsidRPr="00C1258F" w:rsidRDefault="0041099B" w:rsidP="00F43950">
                            <w:pPr>
                              <w:jc w:val="right"/>
                              <w:rPr>
                                <w:rFonts w:cs="B Mitra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1258F">
                              <w:rPr>
                                <w:rFonts w:cs="B Mitra" w:hint="cs"/>
                                <w:b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ارزياب ارشد:                                                             امضاء مسئول فنی:        </w:t>
                            </w:r>
                            <w:r>
                              <w:rPr>
                                <w:rFonts w:cs="B Mitra"/>
                                <w:b/>
                                <w:sz w:val="24"/>
                                <w:szCs w:val="24"/>
                                <w:lang w:bidi="fa-I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E0F5" id="_x0000_s1031" type="#_x0000_t202" style="position:absolute;margin-left:355.65pt;margin-top:16.4pt;width:337.95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">
                <v:textbox>
                  <w:txbxContent>
                    <w:p w:rsidR="0041099B" w:rsidRPr="00C1258F" w:rsidRDefault="0041099B" w:rsidP="00F43950">
                      <w:pPr>
                        <w:jc w:val="right"/>
                        <w:rPr>
                          <w:rFonts w:cs="B Mitra"/>
                          <w:b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1258F">
                        <w:rPr>
                          <w:rFonts w:cs="B Mitra" w:hint="cs"/>
                          <w:b/>
                          <w:sz w:val="24"/>
                          <w:szCs w:val="24"/>
                          <w:rtl/>
                          <w:lang w:bidi="fa-IR"/>
                        </w:rPr>
                        <w:t>نام و نام خانوادگی ارزيابان:                                             نام و نام خانوادگی مسئول فنی:</w:t>
                      </w:r>
                    </w:p>
                    <w:p w:rsidR="0041099B" w:rsidRPr="00C1258F" w:rsidRDefault="0041099B" w:rsidP="00B9390C">
                      <w:pPr>
                        <w:jc w:val="right"/>
                        <w:rPr>
                          <w:rFonts w:cs="B Mitra"/>
                          <w:b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1099B" w:rsidRPr="00C1258F" w:rsidRDefault="0041099B" w:rsidP="00F43950">
                      <w:pPr>
                        <w:jc w:val="right"/>
                        <w:rPr>
                          <w:rFonts w:cs="B Mitra"/>
                          <w:b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1258F">
                        <w:rPr>
                          <w:rFonts w:cs="B Mitra" w:hint="cs"/>
                          <w:b/>
                          <w:sz w:val="24"/>
                          <w:szCs w:val="24"/>
                          <w:rtl/>
                          <w:lang w:bidi="fa-IR"/>
                        </w:rPr>
                        <w:t xml:space="preserve">امضاء ارزياب ارشد:                                                             امضاء مسئول فنی:        </w:t>
                      </w:r>
                      <w:r>
                        <w:rPr>
                          <w:rFonts w:cs="B Mitra"/>
                          <w:b/>
                          <w:sz w:val="24"/>
                          <w:szCs w:val="24"/>
                          <w:lang w:bidi="fa-IR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2AA5" w:rsidRPr="00AD001B" w:rsidSect="00545126">
      <w:headerReference w:type="default" r:id="rId11"/>
      <w:footerReference w:type="default" r:id="rId12"/>
      <w:footerReference w:type="first" r:id="rId13"/>
      <w:pgSz w:w="15840" w:h="12240" w:orient="landscape"/>
      <w:pgMar w:top="44" w:right="567" w:bottom="249" w:left="567" w:header="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B9" w:rsidRDefault="00A220B9" w:rsidP="00F72D5E">
      <w:pPr>
        <w:spacing w:after="0" w:line="240" w:lineRule="auto"/>
      </w:pPr>
      <w:r>
        <w:separator/>
      </w:r>
    </w:p>
  </w:endnote>
  <w:endnote w:type="continuationSeparator" w:id="0">
    <w:p w:rsidR="00A220B9" w:rsidRDefault="00A220B9" w:rsidP="00F7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ajalla UI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87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99B" w:rsidRDefault="004109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20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506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99B" w:rsidRDefault="004109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2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099B" w:rsidRDefault="0041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B9" w:rsidRDefault="00A220B9" w:rsidP="00F72D5E">
      <w:pPr>
        <w:spacing w:after="0" w:line="240" w:lineRule="auto"/>
      </w:pPr>
      <w:r>
        <w:separator/>
      </w:r>
    </w:p>
  </w:footnote>
  <w:footnote w:type="continuationSeparator" w:id="0">
    <w:p w:rsidR="00A220B9" w:rsidRDefault="00A220B9" w:rsidP="00F7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9B" w:rsidRPr="008F3E1D" w:rsidRDefault="0041099B" w:rsidP="00447492">
    <w:pPr>
      <w:pStyle w:val="Header"/>
      <w:tabs>
        <w:tab w:val="left" w:pos="5715"/>
        <w:tab w:val="center" w:pos="7353"/>
      </w:tabs>
      <w:jc w:val="center"/>
      <w:rPr>
        <w:rFonts w:cs="B Titr"/>
        <w:sz w:val="24"/>
        <w:szCs w:val="24"/>
        <w:rtl/>
        <w:lang w:bidi="fa-IR"/>
      </w:rPr>
    </w:pPr>
    <w:r w:rsidRPr="00AB1112">
      <w:rPr>
        <w:rFonts w:cs="B Titr" w:hint="cs"/>
        <w:b/>
        <w:bCs/>
        <w:color w:val="000000" w:themeColor="text1"/>
        <w:sz w:val="26"/>
        <w:szCs w:val="26"/>
        <w:rtl/>
        <w:lang w:bidi="fa-IR"/>
      </w:rPr>
      <w:t>چک ليست جامع ارزيابی آزمايشگاههای پزشکی- ويرايش 1398</w:t>
    </w:r>
  </w:p>
  <w:tbl>
    <w:tblPr>
      <w:tblStyle w:val="TableGrid"/>
      <w:tblW w:w="15310" w:type="dxa"/>
      <w:tblInd w:w="-176" w:type="dxa"/>
      <w:tblLayout w:type="fixed"/>
      <w:tblLook w:val="04A0" w:firstRow="1" w:lastRow="0" w:firstColumn="1" w:lastColumn="0" w:noHBand="0" w:noVBand="1"/>
    </w:tblPr>
    <w:tblGrid>
      <w:gridCol w:w="1589"/>
      <w:gridCol w:w="425"/>
      <w:gridCol w:w="425"/>
      <w:gridCol w:w="425"/>
      <w:gridCol w:w="11737"/>
      <w:gridCol w:w="709"/>
    </w:tblGrid>
    <w:tr w:rsidR="0041099B" w:rsidRPr="00975235" w:rsidTr="00F43950">
      <w:trPr>
        <w:cantSplit/>
        <w:trHeight w:val="979"/>
      </w:trPr>
      <w:tc>
        <w:tcPr>
          <w:tcW w:w="1589" w:type="dxa"/>
          <w:vAlign w:val="center"/>
        </w:tcPr>
        <w:p w:rsidR="0041099B" w:rsidRPr="00681E76" w:rsidRDefault="0041099B" w:rsidP="00681E76">
          <w:pPr>
            <w:rPr>
              <w:rFonts w:cs="2  Titr"/>
            </w:rPr>
          </w:pPr>
          <w:r w:rsidRPr="00681E76">
            <w:rPr>
              <w:rFonts w:cs="B Titr"/>
              <w:lang w:bidi="fa-IR"/>
            </w:rPr>
            <w:ptab w:relativeTo="margin" w:alignment="center" w:leader="none"/>
          </w:r>
          <w:r w:rsidRPr="00681E76">
            <w:rPr>
              <w:rFonts w:cs="2  Titr" w:hint="cs"/>
              <w:rtl/>
            </w:rPr>
            <w:t>توضیح</w:t>
          </w:r>
          <w:r w:rsidRPr="00681E76">
            <w:rPr>
              <w:rFonts w:cs="2  Titr" w:hint="cs"/>
              <w:rtl/>
              <w:lang w:bidi="fa-IR"/>
            </w:rPr>
            <w:t>ا</w:t>
          </w:r>
          <w:r w:rsidRPr="00681E76">
            <w:rPr>
              <w:rFonts w:cs="2  Titr" w:hint="cs"/>
              <w:rtl/>
            </w:rPr>
            <w:t>ت</w:t>
          </w:r>
        </w:p>
      </w:tc>
      <w:tc>
        <w:tcPr>
          <w:tcW w:w="425" w:type="dxa"/>
          <w:textDirection w:val="tbRl"/>
        </w:tcPr>
        <w:p w:rsidR="0041099B" w:rsidRPr="00046D72" w:rsidRDefault="0041099B" w:rsidP="00B352B9">
          <w:pPr>
            <w:ind w:left="113" w:right="113"/>
            <w:jc w:val="center"/>
            <w:rPr>
              <w:rFonts w:ascii="Tahoma" w:hAnsi="Tahoma" w:cs="2  Titr"/>
              <w:color w:val="000000" w:themeColor="text1"/>
              <w:sz w:val="16"/>
              <w:szCs w:val="16"/>
              <w:rtl/>
            </w:rPr>
          </w:pPr>
          <w:r w:rsidRPr="00046D72">
            <w:rPr>
              <w:rFonts w:ascii="Tahoma" w:hAnsi="Tahoma" w:cs="2  Titr" w:hint="cs"/>
              <w:color w:val="000000" w:themeColor="text1"/>
              <w:sz w:val="16"/>
              <w:szCs w:val="16"/>
              <w:rtl/>
            </w:rPr>
            <w:t>کاربرد ندارد</w:t>
          </w:r>
        </w:p>
      </w:tc>
      <w:tc>
        <w:tcPr>
          <w:tcW w:w="425" w:type="dxa"/>
          <w:textDirection w:val="tbRl"/>
          <w:vAlign w:val="center"/>
        </w:tcPr>
        <w:p w:rsidR="0041099B" w:rsidRPr="00046D72" w:rsidRDefault="0041099B" w:rsidP="00300C8B">
          <w:pPr>
            <w:ind w:left="113" w:right="113"/>
            <w:jc w:val="center"/>
            <w:rPr>
              <w:rFonts w:cs="2  Titr"/>
              <w:sz w:val="16"/>
              <w:szCs w:val="16"/>
            </w:rPr>
          </w:pPr>
          <w:r>
            <w:rPr>
              <w:rFonts w:cs="2  Titr" w:hint="cs"/>
              <w:color w:val="000000" w:themeColor="text1"/>
              <w:sz w:val="16"/>
              <w:szCs w:val="16"/>
              <w:rtl/>
            </w:rPr>
            <w:t>ثبت امتياز</w:t>
          </w:r>
        </w:p>
      </w:tc>
      <w:tc>
        <w:tcPr>
          <w:tcW w:w="425" w:type="dxa"/>
          <w:textDirection w:val="tbRl"/>
        </w:tcPr>
        <w:p w:rsidR="0041099B" w:rsidRPr="00046D72" w:rsidRDefault="0041099B" w:rsidP="00B352B9">
          <w:pPr>
            <w:ind w:left="113" w:right="113"/>
            <w:jc w:val="center"/>
            <w:rPr>
              <w:rFonts w:cs="2  Titr"/>
              <w:sz w:val="16"/>
              <w:szCs w:val="16"/>
            </w:rPr>
          </w:pPr>
          <w:r w:rsidRPr="00046D72">
            <w:rPr>
              <w:rFonts w:cs="2  Titr" w:hint="cs"/>
              <w:sz w:val="16"/>
              <w:szCs w:val="16"/>
              <w:rtl/>
            </w:rPr>
            <w:t>امتیاز</w:t>
          </w:r>
          <w:r>
            <w:rPr>
              <w:rFonts w:cs="2  Titr" w:hint="cs"/>
              <w:sz w:val="16"/>
              <w:szCs w:val="16"/>
              <w:rtl/>
            </w:rPr>
            <w:t xml:space="preserve"> </w:t>
          </w:r>
          <w:r>
            <w:rPr>
              <w:rFonts w:cs="2  Titr" w:hint="cs"/>
              <w:sz w:val="16"/>
              <w:szCs w:val="16"/>
              <w:rtl/>
              <w:lang w:bidi="fa-IR"/>
            </w:rPr>
            <w:t>سنجه</w:t>
          </w:r>
          <w:r w:rsidRPr="00046D72">
            <w:rPr>
              <w:rFonts w:cs="2  Titr" w:hint="cs"/>
              <w:sz w:val="16"/>
              <w:szCs w:val="16"/>
              <w:rtl/>
            </w:rPr>
            <w:t xml:space="preserve"> </w:t>
          </w:r>
        </w:p>
      </w:tc>
      <w:tc>
        <w:tcPr>
          <w:tcW w:w="11737" w:type="dxa"/>
          <w:vAlign w:val="center"/>
        </w:tcPr>
        <w:p w:rsidR="0041099B" w:rsidRPr="00681E76" w:rsidRDefault="0041099B" w:rsidP="0023315F">
          <w:pPr>
            <w:jc w:val="center"/>
            <w:rPr>
              <w:rFonts w:cs="2  Titr"/>
            </w:rPr>
          </w:pPr>
          <w:r w:rsidRPr="00681E76">
            <w:rPr>
              <w:rFonts w:cs="2  Titr" w:hint="cs"/>
              <w:rtl/>
            </w:rPr>
            <w:t>سنجه</w:t>
          </w:r>
        </w:p>
      </w:tc>
      <w:tc>
        <w:tcPr>
          <w:tcW w:w="709" w:type="dxa"/>
          <w:textDirection w:val="tbRl"/>
          <w:vAlign w:val="center"/>
        </w:tcPr>
        <w:p w:rsidR="0041099B" w:rsidRPr="00046D72" w:rsidRDefault="0041099B" w:rsidP="00B352B9">
          <w:pPr>
            <w:bidi/>
            <w:ind w:left="113" w:right="113"/>
            <w:jc w:val="center"/>
            <w:rPr>
              <w:rFonts w:cs="2  Titr"/>
              <w:sz w:val="16"/>
              <w:szCs w:val="16"/>
              <w:rtl/>
            </w:rPr>
          </w:pPr>
          <w:r w:rsidRPr="00046D72">
            <w:rPr>
              <w:rFonts w:cs="2  Titr" w:hint="cs"/>
              <w:sz w:val="16"/>
              <w:szCs w:val="16"/>
              <w:rtl/>
            </w:rPr>
            <w:t>ردیف</w:t>
          </w:r>
        </w:p>
      </w:tc>
    </w:tr>
  </w:tbl>
  <w:p w:rsidR="0041099B" w:rsidRDefault="0041099B" w:rsidP="00545126">
    <w:pPr>
      <w:tabs>
        <w:tab w:val="left" w:pos="795"/>
        <w:tab w:val="left" w:pos="8850"/>
        <w:tab w:val="right" w:pos="14706"/>
      </w:tabs>
      <w:spacing w:line="24" w:lineRule="auto"/>
    </w:pPr>
    <w:r w:rsidRPr="00975235">
      <w:rPr>
        <w:rFonts w:cs="2  Titr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A3B"/>
    <w:multiLevelType w:val="hybridMultilevel"/>
    <w:tmpl w:val="267CC5EC"/>
    <w:lvl w:ilvl="0" w:tplc="FC5632B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23D"/>
    <w:multiLevelType w:val="hybridMultilevel"/>
    <w:tmpl w:val="3AAE99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A102DD0"/>
    <w:multiLevelType w:val="hybridMultilevel"/>
    <w:tmpl w:val="5B0AF62E"/>
    <w:lvl w:ilvl="0" w:tplc="57CC8D3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272F"/>
    <w:multiLevelType w:val="hybridMultilevel"/>
    <w:tmpl w:val="A07AFEA0"/>
    <w:lvl w:ilvl="0" w:tplc="41BE6F56">
      <w:numFmt w:val="bullet"/>
      <w:lvlText w:val="-"/>
      <w:lvlJc w:val="left"/>
      <w:pPr>
        <w:ind w:left="720" w:hanging="360"/>
      </w:pPr>
      <w:rPr>
        <w:rFonts w:ascii="Calibri" w:eastAsiaTheme="minorHAns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75D5"/>
    <w:multiLevelType w:val="hybridMultilevel"/>
    <w:tmpl w:val="5F360D9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 w15:restartNumberingAfterBreak="0">
    <w:nsid w:val="13027013"/>
    <w:multiLevelType w:val="hybridMultilevel"/>
    <w:tmpl w:val="9772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6B34"/>
    <w:multiLevelType w:val="hybridMultilevel"/>
    <w:tmpl w:val="9F306CBA"/>
    <w:lvl w:ilvl="0" w:tplc="54FCCE3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42BFE"/>
    <w:multiLevelType w:val="hybridMultilevel"/>
    <w:tmpl w:val="F776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B3BBC"/>
    <w:multiLevelType w:val="hybridMultilevel"/>
    <w:tmpl w:val="DF1E2E54"/>
    <w:lvl w:ilvl="0" w:tplc="7696E8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54A4"/>
    <w:multiLevelType w:val="hybridMultilevel"/>
    <w:tmpl w:val="4D8C8986"/>
    <w:lvl w:ilvl="0" w:tplc="82F68F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075C2"/>
    <w:multiLevelType w:val="hybridMultilevel"/>
    <w:tmpl w:val="F7041CA2"/>
    <w:lvl w:ilvl="0" w:tplc="14C06D7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0357"/>
    <w:multiLevelType w:val="hybridMultilevel"/>
    <w:tmpl w:val="7F28AFD6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2E4A0B72"/>
    <w:multiLevelType w:val="hybridMultilevel"/>
    <w:tmpl w:val="2F202ACE"/>
    <w:lvl w:ilvl="0" w:tplc="8188B2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869B6"/>
    <w:multiLevelType w:val="hybridMultilevel"/>
    <w:tmpl w:val="642E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72778"/>
    <w:multiLevelType w:val="hybridMultilevel"/>
    <w:tmpl w:val="7882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D35A7"/>
    <w:multiLevelType w:val="hybridMultilevel"/>
    <w:tmpl w:val="7A2A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F295D"/>
    <w:multiLevelType w:val="hybridMultilevel"/>
    <w:tmpl w:val="73C0EC12"/>
    <w:lvl w:ilvl="0" w:tplc="4B1012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05CEA"/>
    <w:multiLevelType w:val="hybridMultilevel"/>
    <w:tmpl w:val="078E27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A0F6360"/>
    <w:multiLevelType w:val="hybridMultilevel"/>
    <w:tmpl w:val="88CC73FE"/>
    <w:lvl w:ilvl="0" w:tplc="5BC85CA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28F2"/>
    <w:multiLevelType w:val="hybridMultilevel"/>
    <w:tmpl w:val="F2123EC0"/>
    <w:lvl w:ilvl="0" w:tplc="0194E242">
      <w:start w:val="5"/>
      <w:numFmt w:val="bullet"/>
      <w:lvlText w:val="-"/>
      <w:lvlJc w:val="left"/>
      <w:pPr>
        <w:ind w:left="720" w:hanging="360"/>
      </w:pPr>
      <w:rPr>
        <w:rFonts w:ascii="BNazanin" w:hint="c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B0B62"/>
    <w:multiLevelType w:val="hybridMultilevel"/>
    <w:tmpl w:val="C9124E82"/>
    <w:lvl w:ilvl="0" w:tplc="29C4CB5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31892"/>
    <w:multiLevelType w:val="hybridMultilevel"/>
    <w:tmpl w:val="9D16C420"/>
    <w:lvl w:ilvl="0" w:tplc="B2C6CCA0">
      <w:start w:val="4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68B714F8"/>
    <w:multiLevelType w:val="hybridMultilevel"/>
    <w:tmpl w:val="7C8209C2"/>
    <w:lvl w:ilvl="0" w:tplc="E82ED17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462E3"/>
    <w:multiLevelType w:val="hybridMultilevel"/>
    <w:tmpl w:val="7158A1E0"/>
    <w:lvl w:ilvl="0" w:tplc="EAEAC95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B4AAA"/>
    <w:multiLevelType w:val="hybridMultilevel"/>
    <w:tmpl w:val="6208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2"/>
  </w:num>
  <w:num w:numId="5">
    <w:abstractNumId w:val="9"/>
  </w:num>
  <w:num w:numId="6">
    <w:abstractNumId w:val="23"/>
  </w:num>
  <w:num w:numId="7">
    <w:abstractNumId w:val="18"/>
  </w:num>
  <w:num w:numId="8">
    <w:abstractNumId w:val="16"/>
  </w:num>
  <w:num w:numId="9">
    <w:abstractNumId w:val="24"/>
  </w:num>
  <w:num w:numId="10">
    <w:abstractNumId w:val="17"/>
  </w:num>
  <w:num w:numId="11">
    <w:abstractNumId w:val="15"/>
  </w:num>
  <w:num w:numId="12">
    <w:abstractNumId w:val="19"/>
  </w:num>
  <w:num w:numId="13">
    <w:abstractNumId w:val="3"/>
  </w:num>
  <w:num w:numId="14">
    <w:abstractNumId w:val="14"/>
  </w:num>
  <w:num w:numId="15">
    <w:abstractNumId w:val="6"/>
  </w:num>
  <w:num w:numId="16">
    <w:abstractNumId w:val="0"/>
  </w:num>
  <w:num w:numId="17">
    <w:abstractNumId w:val="1"/>
  </w:num>
  <w:num w:numId="18">
    <w:abstractNumId w:val="5"/>
  </w:num>
  <w:num w:numId="19">
    <w:abstractNumId w:val="8"/>
  </w:num>
  <w:num w:numId="20">
    <w:abstractNumId w:val="21"/>
  </w:num>
  <w:num w:numId="21">
    <w:abstractNumId w:val="11"/>
  </w:num>
  <w:num w:numId="22">
    <w:abstractNumId w:val="4"/>
  </w:num>
  <w:num w:numId="23">
    <w:abstractNumId w:val="13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5E"/>
    <w:rsid w:val="000000FD"/>
    <w:rsid w:val="000003E3"/>
    <w:rsid w:val="000005BB"/>
    <w:rsid w:val="000006DB"/>
    <w:rsid w:val="000007A5"/>
    <w:rsid w:val="00001307"/>
    <w:rsid w:val="0000159A"/>
    <w:rsid w:val="00002430"/>
    <w:rsid w:val="00002474"/>
    <w:rsid w:val="00003277"/>
    <w:rsid w:val="000037AA"/>
    <w:rsid w:val="00003BC7"/>
    <w:rsid w:val="00003EAA"/>
    <w:rsid w:val="000044A4"/>
    <w:rsid w:val="0000468E"/>
    <w:rsid w:val="0000482E"/>
    <w:rsid w:val="000056C0"/>
    <w:rsid w:val="000056F9"/>
    <w:rsid w:val="00005801"/>
    <w:rsid w:val="00005B8C"/>
    <w:rsid w:val="000064F5"/>
    <w:rsid w:val="00006763"/>
    <w:rsid w:val="00007395"/>
    <w:rsid w:val="000075CB"/>
    <w:rsid w:val="0000773D"/>
    <w:rsid w:val="00007E5B"/>
    <w:rsid w:val="0001021E"/>
    <w:rsid w:val="00010EDF"/>
    <w:rsid w:val="00011629"/>
    <w:rsid w:val="000117CC"/>
    <w:rsid w:val="000124EA"/>
    <w:rsid w:val="00012D9E"/>
    <w:rsid w:val="00012FB5"/>
    <w:rsid w:val="000130BB"/>
    <w:rsid w:val="0001321D"/>
    <w:rsid w:val="00014331"/>
    <w:rsid w:val="00014575"/>
    <w:rsid w:val="000145A6"/>
    <w:rsid w:val="00014949"/>
    <w:rsid w:val="00014AC5"/>
    <w:rsid w:val="00014F9D"/>
    <w:rsid w:val="000155F3"/>
    <w:rsid w:val="00015F13"/>
    <w:rsid w:val="00016111"/>
    <w:rsid w:val="00016266"/>
    <w:rsid w:val="000162E8"/>
    <w:rsid w:val="0001642B"/>
    <w:rsid w:val="000176C3"/>
    <w:rsid w:val="00017BD8"/>
    <w:rsid w:val="00020256"/>
    <w:rsid w:val="00020272"/>
    <w:rsid w:val="00020610"/>
    <w:rsid w:val="000209CD"/>
    <w:rsid w:val="00020A4E"/>
    <w:rsid w:val="000210E9"/>
    <w:rsid w:val="0002117E"/>
    <w:rsid w:val="00021409"/>
    <w:rsid w:val="00021920"/>
    <w:rsid w:val="000223B4"/>
    <w:rsid w:val="00022464"/>
    <w:rsid w:val="000226C8"/>
    <w:rsid w:val="000228E8"/>
    <w:rsid w:val="00022C35"/>
    <w:rsid w:val="000234F5"/>
    <w:rsid w:val="00023F3A"/>
    <w:rsid w:val="0002469C"/>
    <w:rsid w:val="00024718"/>
    <w:rsid w:val="00024B77"/>
    <w:rsid w:val="00024E5B"/>
    <w:rsid w:val="0002520A"/>
    <w:rsid w:val="000254FE"/>
    <w:rsid w:val="00026114"/>
    <w:rsid w:val="00026920"/>
    <w:rsid w:val="00026975"/>
    <w:rsid w:val="000278B1"/>
    <w:rsid w:val="00030012"/>
    <w:rsid w:val="00030226"/>
    <w:rsid w:val="00030944"/>
    <w:rsid w:val="000311B7"/>
    <w:rsid w:val="000312A6"/>
    <w:rsid w:val="00031C3C"/>
    <w:rsid w:val="0003385B"/>
    <w:rsid w:val="0003415C"/>
    <w:rsid w:val="00034205"/>
    <w:rsid w:val="0003426E"/>
    <w:rsid w:val="00034A54"/>
    <w:rsid w:val="00034BFA"/>
    <w:rsid w:val="00034E7C"/>
    <w:rsid w:val="0003545B"/>
    <w:rsid w:val="000358DA"/>
    <w:rsid w:val="00035A40"/>
    <w:rsid w:val="00035CAC"/>
    <w:rsid w:val="00035F71"/>
    <w:rsid w:val="00037530"/>
    <w:rsid w:val="000379F9"/>
    <w:rsid w:val="000409E4"/>
    <w:rsid w:val="000411DB"/>
    <w:rsid w:val="0004155D"/>
    <w:rsid w:val="0004266F"/>
    <w:rsid w:val="000427DF"/>
    <w:rsid w:val="000432E8"/>
    <w:rsid w:val="00043441"/>
    <w:rsid w:val="000436DF"/>
    <w:rsid w:val="0004400C"/>
    <w:rsid w:val="000443EE"/>
    <w:rsid w:val="0004450E"/>
    <w:rsid w:val="000445F4"/>
    <w:rsid w:val="00044858"/>
    <w:rsid w:val="00044FD6"/>
    <w:rsid w:val="000450F8"/>
    <w:rsid w:val="0004582C"/>
    <w:rsid w:val="00046126"/>
    <w:rsid w:val="0004641B"/>
    <w:rsid w:val="00046846"/>
    <w:rsid w:val="00046D72"/>
    <w:rsid w:val="00046D73"/>
    <w:rsid w:val="00047202"/>
    <w:rsid w:val="000474FC"/>
    <w:rsid w:val="00047730"/>
    <w:rsid w:val="00047B5D"/>
    <w:rsid w:val="000501ED"/>
    <w:rsid w:val="00050789"/>
    <w:rsid w:val="00050DFE"/>
    <w:rsid w:val="000512CA"/>
    <w:rsid w:val="000513D6"/>
    <w:rsid w:val="00051A54"/>
    <w:rsid w:val="00051B84"/>
    <w:rsid w:val="00052527"/>
    <w:rsid w:val="0005271C"/>
    <w:rsid w:val="00052972"/>
    <w:rsid w:val="00052991"/>
    <w:rsid w:val="00052A47"/>
    <w:rsid w:val="00052F83"/>
    <w:rsid w:val="0005301E"/>
    <w:rsid w:val="00054136"/>
    <w:rsid w:val="000546AD"/>
    <w:rsid w:val="0005478F"/>
    <w:rsid w:val="00054850"/>
    <w:rsid w:val="000549CD"/>
    <w:rsid w:val="00054D0A"/>
    <w:rsid w:val="000555CD"/>
    <w:rsid w:val="00055CE0"/>
    <w:rsid w:val="00057031"/>
    <w:rsid w:val="000570AE"/>
    <w:rsid w:val="000572D8"/>
    <w:rsid w:val="00057A58"/>
    <w:rsid w:val="00057A7D"/>
    <w:rsid w:val="00057AFD"/>
    <w:rsid w:val="00057F49"/>
    <w:rsid w:val="000600DA"/>
    <w:rsid w:val="0006024B"/>
    <w:rsid w:val="00060DF3"/>
    <w:rsid w:val="000612B6"/>
    <w:rsid w:val="00061B3D"/>
    <w:rsid w:val="00061F7A"/>
    <w:rsid w:val="00062140"/>
    <w:rsid w:val="00062157"/>
    <w:rsid w:val="000621C2"/>
    <w:rsid w:val="000623B2"/>
    <w:rsid w:val="000625FF"/>
    <w:rsid w:val="000629B1"/>
    <w:rsid w:val="00062BE1"/>
    <w:rsid w:val="0006301D"/>
    <w:rsid w:val="00063189"/>
    <w:rsid w:val="000632F1"/>
    <w:rsid w:val="00063698"/>
    <w:rsid w:val="000643CA"/>
    <w:rsid w:val="00064461"/>
    <w:rsid w:val="00064765"/>
    <w:rsid w:val="0006480C"/>
    <w:rsid w:val="00064885"/>
    <w:rsid w:val="00064E83"/>
    <w:rsid w:val="00065250"/>
    <w:rsid w:val="0006536D"/>
    <w:rsid w:val="000653A9"/>
    <w:rsid w:val="00065588"/>
    <w:rsid w:val="0006558B"/>
    <w:rsid w:val="00065E89"/>
    <w:rsid w:val="00065ED3"/>
    <w:rsid w:val="00066124"/>
    <w:rsid w:val="00066386"/>
    <w:rsid w:val="000666D9"/>
    <w:rsid w:val="00066F18"/>
    <w:rsid w:val="00067D79"/>
    <w:rsid w:val="00070253"/>
    <w:rsid w:val="0007040C"/>
    <w:rsid w:val="00070B4B"/>
    <w:rsid w:val="0007162D"/>
    <w:rsid w:val="00071A5A"/>
    <w:rsid w:val="000723B7"/>
    <w:rsid w:val="000723DB"/>
    <w:rsid w:val="00072833"/>
    <w:rsid w:val="000728BE"/>
    <w:rsid w:val="00073CB3"/>
    <w:rsid w:val="00074023"/>
    <w:rsid w:val="00074378"/>
    <w:rsid w:val="00074FE9"/>
    <w:rsid w:val="00075090"/>
    <w:rsid w:val="000752BA"/>
    <w:rsid w:val="00075CFF"/>
    <w:rsid w:val="00075D7E"/>
    <w:rsid w:val="0007606A"/>
    <w:rsid w:val="00076485"/>
    <w:rsid w:val="00076CF4"/>
    <w:rsid w:val="00076CF6"/>
    <w:rsid w:val="00076E8F"/>
    <w:rsid w:val="00076EED"/>
    <w:rsid w:val="0007749B"/>
    <w:rsid w:val="0007754C"/>
    <w:rsid w:val="00077980"/>
    <w:rsid w:val="00077A82"/>
    <w:rsid w:val="00077AA8"/>
    <w:rsid w:val="00077F8C"/>
    <w:rsid w:val="00077FB1"/>
    <w:rsid w:val="00080015"/>
    <w:rsid w:val="000801CE"/>
    <w:rsid w:val="00080792"/>
    <w:rsid w:val="00080C32"/>
    <w:rsid w:val="0008159C"/>
    <w:rsid w:val="00081A18"/>
    <w:rsid w:val="00081E9C"/>
    <w:rsid w:val="00081FED"/>
    <w:rsid w:val="000821BA"/>
    <w:rsid w:val="0008246F"/>
    <w:rsid w:val="0008254D"/>
    <w:rsid w:val="0008259E"/>
    <w:rsid w:val="00082707"/>
    <w:rsid w:val="000827BD"/>
    <w:rsid w:val="00082926"/>
    <w:rsid w:val="00082B92"/>
    <w:rsid w:val="00082B9A"/>
    <w:rsid w:val="00082D1A"/>
    <w:rsid w:val="00082E42"/>
    <w:rsid w:val="0008313D"/>
    <w:rsid w:val="0008339B"/>
    <w:rsid w:val="00083BBB"/>
    <w:rsid w:val="00083E6C"/>
    <w:rsid w:val="00083FAC"/>
    <w:rsid w:val="00084F5C"/>
    <w:rsid w:val="00084FBB"/>
    <w:rsid w:val="00086342"/>
    <w:rsid w:val="00086786"/>
    <w:rsid w:val="00086920"/>
    <w:rsid w:val="0008752D"/>
    <w:rsid w:val="000876CE"/>
    <w:rsid w:val="0008796B"/>
    <w:rsid w:val="0009061D"/>
    <w:rsid w:val="000909AD"/>
    <w:rsid w:val="00091004"/>
    <w:rsid w:val="000912B6"/>
    <w:rsid w:val="00091F7F"/>
    <w:rsid w:val="000922E8"/>
    <w:rsid w:val="000924DB"/>
    <w:rsid w:val="000927F8"/>
    <w:rsid w:val="00092F6B"/>
    <w:rsid w:val="00093706"/>
    <w:rsid w:val="00093A6F"/>
    <w:rsid w:val="0009427E"/>
    <w:rsid w:val="00094FFE"/>
    <w:rsid w:val="00095393"/>
    <w:rsid w:val="00095B26"/>
    <w:rsid w:val="0009614E"/>
    <w:rsid w:val="0009641C"/>
    <w:rsid w:val="00096542"/>
    <w:rsid w:val="00096C8E"/>
    <w:rsid w:val="00096D1D"/>
    <w:rsid w:val="0009725D"/>
    <w:rsid w:val="00097558"/>
    <w:rsid w:val="000978C1"/>
    <w:rsid w:val="00097B5D"/>
    <w:rsid w:val="00097CEA"/>
    <w:rsid w:val="00097F0A"/>
    <w:rsid w:val="000A04EA"/>
    <w:rsid w:val="000A063D"/>
    <w:rsid w:val="000A0AC5"/>
    <w:rsid w:val="000A1801"/>
    <w:rsid w:val="000A1A19"/>
    <w:rsid w:val="000A1B6A"/>
    <w:rsid w:val="000A1F0A"/>
    <w:rsid w:val="000A216B"/>
    <w:rsid w:val="000A23D0"/>
    <w:rsid w:val="000A2526"/>
    <w:rsid w:val="000A2A5E"/>
    <w:rsid w:val="000A2D84"/>
    <w:rsid w:val="000A304E"/>
    <w:rsid w:val="000A3B93"/>
    <w:rsid w:val="000A47C9"/>
    <w:rsid w:val="000A4DBF"/>
    <w:rsid w:val="000A4FF4"/>
    <w:rsid w:val="000A5159"/>
    <w:rsid w:val="000A57F6"/>
    <w:rsid w:val="000A604A"/>
    <w:rsid w:val="000A6AD5"/>
    <w:rsid w:val="000A719C"/>
    <w:rsid w:val="000A78D8"/>
    <w:rsid w:val="000A7B07"/>
    <w:rsid w:val="000A7C2E"/>
    <w:rsid w:val="000A7C4D"/>
    <w:rsid w:val="000B07C1"/>
    <w:rsid w:val="000B0AFC"/>
    <w:rsid w:val="000B0F5D"/>
    <w:rsid w:val="000B1744"/>
    <w:rsid w:val="000B1C1C"/>
    <w:rsid w:val="000B2338"/>
    <w:rsid w:val="000B246D"/>
    <w:rsid w:val="000B260C"/>
    <w:rsid w:val="000B29B2"/>
    <w:rsid w:val="000B2BD4"/>
    <w:rsid w:val="000B2DAA"/>
    <w:rsid w:val="000B2EA7"/>
    <w:rsid w:val="000B30A5"/>
    <w:rsid w:val="000B334D"/>
    <w:rsid w:val="000B34CF"/>
    <w:rsid w:val="000B3698"/>
    <w:rsid w:val="000B3808"/>
    <w:rsid w:val="000B3AFD"/>
    <w:rsid w:val="000B3B63"/>
    <w:rsid w:val="000B3B68"/>
    <w:rsid w:val="000B4270"/>
    <w:rsid w:val="000B4350"/>
    <w:rsid w:val="000B44CC"/>
    <w:rsid w:val="000B4793"/>
    <w:rsid w:val="000B4A49"/>
    <w:rsid w:val="000B4AB1"/>
    <w:rsid w:val="000B4C1D"/>
    <w:rsid w:val="000B5758"/>
    <w:rsid w:val="000B57DA"/>
    <w:rsid w:val="000B5B89"/>
    <w:rsid w:val="000B61B5"/>
    <w:rsid w:val="000B62FD"/>
    <w:rsid w:val="000B64FA"/>
    <w:rsid w:val="000B6766"/>
    <w:rsid w:val="000B6937"/>
    <w:rsid w:val="000B6E22"/>
    <w:rsid w:val="000B6FAF"/>
    <w:rsid w:val="000B7293"/>
    <w:rsid w:val="000B7386"/>
    <w:rsid w:val="000B7453"/>
    <w:rsid w:val="000B7965"/>
    <w:rsid w:val="000B7994"/>
    <w:rsid w:val="000B79EB"/>
    <w:rsid w:val="000B7CA8"/>
    <w:rsid w:val="000C0164"/>
    <w:rsid w:val="000C15E9"/>
    <w:rsid w:val="000C1F28"/>
    <w:rsid w:val="000C2F1D"/>
    <w:rsid w:val="000C37E6"/>
    <w:rsid w:val="000C3D05"/>
    <w:rsid w:val="000C4A90"/>
    <w:rsid w:val="000C4AD8"/>
    <w:rsid w:val="000C4CC8"/>
    <w:rsid w:val="000C4DF6"/>
    <w:rsid w:val="000C533B"/>
    <w:rsid w:val="000C5506"/>
    <w:rsid w:val="000C5B8D"/>
    <w:rsid w:val="000C5DEF"/>
    <w:rsid w:val="000C6418"/>
    <w:rsid w:val="000C6507"/>
    <w:rsid w:val="000C6D0A"/>
    <w:rsid w:val="000D0291"/>
    <w:rsid w:val="000D0628"/>
    <w:rsid w:val="000D0A51"/>
    <w:rsid w:val="000D0CED"/>
    <w:rsid w:val="000D16B3"/>
    <w:rsid w:val="000D1717"/>
    <w:rsid w:val="000D1779"/>
    <w:rsid w:val="000D1AB8"/>
    <w:rsid w:val="000D1E3F"/>
    <w:rsid w:val="000D1ED5"/>
    <w:rsid w:val="000D211F"/>
    <w:rsid w:val="000D234C"/>
    <w:rsid w:val="000D27CB"/>
    <w:rsid w:val="000D29BB"/>
    <w:rsid w:val="000D2DD2"/>
    <w:rsid w:val="000D334E"/>
    <w:rsid w:val="000D381C"/>
    <w:rsid w:val="000D38BA"/>
    <w:rsid w:val="000D3A10"/>
    <w:rsid w:val="000D3A6D"/>
    <w:rsid w:val="000D3B1B"/>
    <w:rsid w:val="000D3EBB"/>
    <w:rsid w:val="000D3ECC"/>
    <w:rsid w:val="000D4088"/>
    <w:rsid w:val="000D4571"/>
    <w:rsid w:val="000D4B73"/>
    <w:rsid w:val="000D4BD1"/>
    <w:rsid w:val="000D4DB8"/>
    <w:rsid w:val="000D4ECE"/>
    <w:rsid w:val="000D51B5"/>
    <w:rsid w:val="000D51EB"/>
    <w:rsid w:val="000D5546"/>
    <w:rsid w:val="000D56C7"/>
    <w:rsid w:val="000D61C8"/>
    <w:rsid w:val="000D639D"/>
    <w:rsid w:val="000D69E9"/>
    <w:rsid w:val="000D6E73"/>
    <w:rsid w:val="000D7236"/>
    <w:rsid w:val="000D7391"/>
    <w:rsid w:val="000D7946"/>
    <w:rsid w:val="000E02E7"/>
    <w:rsid w:val="000E065B"/>
    <w:rsid w:val="000E099C"/>
    <w:rsid w:val="000E0A51"/>
    <w:rsid w:val="000E0CD9"/>
    <w:rsid w:val="000E1936"/>
    <w:rsid w:val="000E1ABA"/>
    <w:rsid w:val="000E29AA"/>
    <w:rsid w:val="000E2B33"/>
    <w:rsid w:val="000E2BC0"/>
    <w:rsid w:val="000E2F08"/>
    <w:rsid w:val="000E33E4"/>
    <w:rsid w:val="000E3667"/>
    <w:rsid w:val="000E3877"/>
    <w:rsid w:val="000E38BF"/>
    <w:rsid w:val="000E3BAF"/>
    <w:rsid w:val="000E3D76"/>
    <w:rsid w:val="000E3E8E"/>
    <w:rsid w:val="000E43FB"/>
    <w:rsid w:val="000E4902"/>
    <w:rsid w:val="000E498F"/>
    <w:rsid w:val="000E4D1B"/>
    <w:rsid w:val="000E4FC8"/>
    <w:rsid w:val="000E5375"/>
    <w:rsid w:val="000E5AE0"/>
    <w:rsid w:val="000E5D1F"/>
    <w:rsid w:val="000E5D5A"/>
    <w:rsid w:val="000E5DB2"/>
    <w:rsid w:val="000E606A"/>
    <w:rsid w:val="000E6153"/>
    <w:rsid w:val="000E6160"/>
    <w:rsid w:val="000E637E"/>
    <w:rsid w:val="000E6513"/>
    <w:rsid w:val="000E6A02"/>
    <w:rsid w:val="000F016D"/>
    <w:rsid w:val="000F0630"/>
    <w:rsid w:val="000F12F1"/>
    <w:rsid w:val="000F16F2"/>
    <w:rsid w:val="000F1BD7"/>
    <w:rsid w:val="000F1C89"/>
    <w:rsid w:val="000F22F8"/>
    <w:rsid w:val="000F2574"/>
    <w:rsid w:val="000F3253"/>
    <w:rsid w:val="000F328C"/>
    <w:rsid w:val="000F339A"/>
    <w:rsid w:val="000F3D62"/>
    <w:rsid w:val="000F41A5"/>
    <w:rsid w:val="000F41FB"/>
    <w:rsid w:val="000F49C4"/>
    <w:rsid w:val="000F523C"/>
    <w:rsid w:val="000F5461"/>
    <w:rsid w:val="000F5510"/>
    <w:rsid w:val="000F566E"/>
    <w:rsid w:val="000F59EF"/>
    <w:rsid w:val="000F5F08"/>
    <w:rsid w:val="000F7007"/>
    <w:rsid w:val="000F7041"/>
    <w:rsid w:val="000F7343"/>
    <w:rsid w:val="000F7BD2"/>
    <w:rsid w:val="000F7C6D"/>
    <w:rsid w:val="000F7C93"/>
    <w:rsid w:val="000F7D62"/>
    <w:rsid w:val="000F7D9C"/>
    <w:rsid w:val="00100214"/>
    <w:rsid w:val="00100560"/>
    <w:rsid w:val="0010060F"/>
    <w:rsid w:val="00100A39"/>
    <w:rsid w:val="0010170D"/>
    <w:rsid w:val="0010186A"/>
    <w:rsid w:val="00101A17"/>
    <w:rsid w:val="00101F13"/>
    <w:rsid w:val="0010226E"/>
    <w:rsid w:val="001023EE"/>
    <w:rsid w:val="001024BD"/>
    <w:rsid w:val="00103A3B"/>
    <w:rsid w:val="00104B6D"/>
    <w:rsid w:val="00104D4F"/>
    <w:rsid w:val="00104FF0"/>
    <w:rsid w:val="0010542C"/>
    <w:rsid w:val="00105F7D"/>
    <w:rsid w:val="00106099"/>
    <w:rsid w:val="001064B0"/>
    <w:rsid w:val="001064B6"/>
    <w:rsid w:val="001066A4"/>
    <w:rsid w:val="0010688D"/>
    <w:rsid w:val="00106F76"/>
    <w:rsid w:val="001070DF"/>
    <w:rsid w:val="00110F8D"/>
    <w:rsid w:val="0011102B"/>
    <w:rsid w:val="001110D5"/>
    <w:rsid w:val="00112450"/>
    <w:rsid w:val="00112F4C"/>
    <w:rsid w:val="001139FD"/>
    <w:rsid w:val="001144CC"/>
    <w:rsid w:val="0011460F"/>
    <w:rsid w:val="0011480D"/>
    <w:rsid w:val="00114BDB"/>
    <w:rsid w:val="001150AD"/>
    <w:rsid w:val="00115371"/>
    <w:rsid w:val="001157DF"/>
    <w:rsid w:val="00115B0A"/>
    <w:rsid w:val="001160DA"/>
    <w:rsid w:val="0011657F"/>
    <w:rsid w:val="001170CD"/>
    <w:rsid w:val="0011740E"/>
    <w:rsid w:val="001175CF"/>
    <w:rsid w:val="00117617"/>
    <w:rsid w:val="00117DC6"/>
    <w:rsid w:val="00117DF8"/>
    <w:rsid w:val="00117E60"/>
    <w:rsid w:val="00117F1A"/>
    <w:rsid w:val="00120129"/>
    <w:rsid w:val="0012031C"/>
    <w:rsid w:val="0012184A"/>
    <w:rsid w:val="00122117"/>
    <w:rsid w:val="00122810"/>
    <w:rsid w:val="001234B9"/>
    <w:rsid w:val="00123999"/>
    <w:rsid w:val="00124173"/>
    <w:rsid w:val="00124253"/>
    <w:rsid w:val="00124276"/>
    <w:rsid w:val="001242D1"/>
    <w:rsid w:val="00124791"/>
    <w:rsid w:val="00124FEF"/>
    <w:rsid w:val="00125383"/>
    <w:rsid w:val="0012544C"/>
    <w:rsid w:val="001256E6"/>
    <w:rsid w:val="00125916"/>
    <w:rsid w:val="0012593B"/>
    <w:rsid w:val="00125B9C"/>
    <w:rsid w:val="00125E75"/>
    <w:rsid w:val="00125FD2"/>
    <w:rsid w:val="0012617E"/>
    <w:rsid w:val="00126831"/>
    <w:rsid w:val="0012685C"/>
    <w:rsid w:val="00126C66"/>
    <w:rsid w:val="00126DAA"/>
    <w:rsid w:val="00126DBB"/>
    <w:rsid w:val="00126ED7"/>
    <w:rsid w:val="001276D2"/>
    <w:rsid w:val="00127C21"/>
    <w:rsid w:val="001304A1"/>
    <w:rsid w:val="0013058A"/>
    <w:rsid w:val="001306D5"/>
    <w:rsid w:val="00130B01"/>
    <w:rsid w:val="00130B49"/>
    <w:rsid w:val="0013110D"/>
    <w:rsid w:val="00131EFA"/>
    <w:rsid w:val="00131F40"/>
    <w:rsid w:val="00132032"/>
    <w:rsid w:val="001320CA"/>
    <w:rsid w:val="00132401"/>
    <w:rsid w:val="0013276D"/>
    <w:rsid w:val="00132BBB"/>
    <w:rsid w:val="00132E24"/>
    <w:rsid w:val="0013316C"/>
    <w:rsid w:val="00133DF0"/>
    <w:rsid w:val="00134C8D"/>
    <w:rsid w:val="001351D4"/>
    <w:rsid w:val="00135425"/>
    <w:rsid w:val="001356FF"/>
    <w:rsid w:val="00135C43"/>
    <w:rsid w:val="001360F6"/>
    <w:rsid w:val="0013628C"/>
    <w:rsid w:val="001363B0"/>
    <w:rsid w:val="0013652E"/>
    <w:rsid w:val="00136C48"/>
    <w:rsid w:val="00136F8F"/>
    <w:rsid w:val="001373D0"/>
    <w:rsid w:val="0013749B"/>
    <w:rsid w:val="001378AF"/>
    <w:rsid w:val="00140380"/>
    <w:rsid w:val="00140A6E"/>
    <w:rsid w:val="00140CD7"/>
    <w:rsid w:val="00140D7F"/>
    <w:rsid w:val="00140EEE"/>
    <w:rsid w:val="001413AA"/>
    <w:rsid w:val="00141DAC"/>
    <w:rsid w:val="00141FA9"/>
    <w:rsid w:val="0014217C"/>
    <w:rsid w:val="001424E8"/>
    <w:rsid w:val="00142956"/>
    <w:rsid w:val="00143398"/>
    <w:rsid w:val="00143BD0"/>
    <w:rsid w:val="00143D56"/>
    <w:rsid w:val="001441DB"/>
    <w:rsid w:val="0014456A"/>
    <w:rsid w:val="001446A9"/>
    <w:rsid w:val="00144B14"/>
    <w:rsid w:val="00144B96"/>
    <w:rsid w:val="00144EA9"/>
    <w:rsid w:val="00144F91"/>
    <w:rsid w:val="001454B6"/>
    <w:rsid w:val="00145669"/>
    <w:rsid w:val="00145C57"/>
    <w:rsid w:val="0014616C"/>
    <w:rsid w:val="00146630"/>
    <w:rsid w:val="00146A92"/>
    <w:rsid w:val="001501B9"/>
    <w:rsid w:val="00150245"/>
    <w:rsid w:val="00150913"/>
    <w:rsid w:val="001514C1"/>
    <w:rsid w:val="0015169F"/>
    <w:rsid w:val="001518B7"/>
    <w:rsid w:val="0015356B"/>
    <w:rsid w:val="0015394A"/>
    <w:rsid w:val="00153966"/>
    <w:rsid w:val="00154013"/>
    <w:rsid w:val="001547CC"/>
    <w:rsid w:val="0015485C"/>
    <w:rsid w:val="00154867"/>
    <w:rsid w:val="001549FF"/>
    <w:rsid w:val="00154EFC"/>
    <w:rsid w:val="0015541B"/>
    <w:rsid w:val="00155953"/>
    <w:rsid w:val="00156300"/>
    <w:rsid w:val="00156424"/>
    <w:rsid w:val="0015679E"/>
    <w:rsid w:val="001567EF"/>
    <w:rsid w:val="00156EEA"/>
    <w:rsid w:val="00157033"/>
    <w:rsid w:val="00157C15"/>
    <w:rsid w:val="00157E37"/>
    <w:rsid w:val="00157F5F"/>
    <w:rsid w:val="00160201"/>
    <w:rsid w:val="00160358"/>
    <w:rsid w:val="00160844"/>
    <w:rsid w:val="0016136E"/>
    <w:rsid w:val="001621E9"/>
    <w:rsid w:val="00162DCE"/>
    <w:rsid w:val="001631F2"/>
    <w:rsid w:val="00163642"/>
    <w:rsid w:val="001636F4"/>
    <w:rsid w:val="00163F39"/>
    <w:rsid w:val="00163F4C"/>
    <w:rsid w:val="00164915"/>
    <w:rsid w:val="00164AFD"/>
    <w:rsid w:val="00164E7D"/>
    <w:rsid w:val="001652DC"/>
    <w:rsid w:val="001655AF"/>
    <w:rsid w:val="001657A0"/>
    <w:rsid w:val="00165A12"/>
    <w:rsid w:val="00165EED"/>
    <w:rsid w:val="0016610F"/>
    <w:rsid w:val="0016626E"/>
    <w:rsid w:val="001662A1"/>
    <w:rsid w:val="00166EE0"/>
    <w:rsid w:val="001676F8"/>
    <w:rsid w:val="00170350"/>
    <w:rsid w:val="001705C3"/>
    <w:rsid w:val="00171035"/>
    <w:rsid w:val="00171152"/>
    <w:rsid w:val="001720F7"/>
    <w:rsid w:val="001724C8"/>
    <w:rsid w:val="001727D5"/>
    <w:rsid w:val="001727DC"/>
    <w:rsid w:val="001729A5"/>
    <w:rsid w:val="0017327F"/>
    <w:rsid w:val="00173AD0"/>
    <w:rsid w:val="00173B32"/>
    <w:rsid w:val="00174001"/>
    <w:rsid w:val="0017443F"/>
    <w:rsid w:val="00174550"/>
    <w:rsid w:val="0017474A"/>
    <w:rsid w:val="0017491F"/>
    <w:rsid w:val="00175278"/>
    <w:rsid w:val="00175B1A"/>
    <w:rsid w:val="00175BAD"/>
    <w:rsid w:val="00175C5C"/>
    <w:rsid w:val="00176839"/>
    <w:rsid w:val="0017750E"/>
    <w:rsid w:val="00177640"/>
    <w:rsid w:val="00177A1D"/>
    <w:rsid w:val="00177C45"/>
    <w:rsid w:val="00180060"/>
    <w:rsid w:val="001806F2"/>
    <w:rsid w:val="001809D5"/>
    <w:rsid w:val="00180AF4"/>
    <w:rsid w:val="00180E73"/>
    <w:rsid w:val="00180FBB"/>
    <w:rsid w:val="00181493"/>
    <w:rsid w:val="0018183D"/>
    <w:rsid w:val="00181970"/>
    <w:rsid w:val="0018219F"/>
    <w:rsid w:val="001821C0"/>
    <w:rsid w:val="00182C9D"/>
    <w:rsid w:val="00182D20"/>
    <w:rsid w:val="00182ED9"/>
    <w:rsid w:val="00184163"/>
    <w:rsid w:val="00184B12"/>
    <w:rsid w:val="00184DBB"/>
    <w:rsid w:val="001859ED"/>
    <w:rsid w:val="00185CD8"/>
    <w:rsid w:val="0018693D"/>
    <w:rsid w:val="00190106"/>
    <w:rsid w:val="001901F1"/>
    <w:rsid w:val="001904FC"/>
    <w:rsid w:val="0019066F"/>
    <w:rsid w:val="00190A4C"/>
    <w:rsid w:val="00190C7F"/>
    <w:rsid w:val="00190E7F"/>
    <w:rsid w:val="00191F6F"/>
    <w:rsid w:val="001929A9"/>
    <w:rsid w:val="00192DC6"/>
    <w:rsid w:val="0019311C"/>
    <w:rsid w:val="001931F9"/>
    <w:rsid w:val="001937C3"/>
    <w:rsid w:val="0019424C"/>
    <w:rsid w:val="00194381"/>
    <w:rsid w:val="00194626"/>
    <w:rsid w:val="00194825"/>
    <w:rsid w:val="00194972"/>
    <w:rsid w:val="001949D5"/>
    <w:rsid w:val="00194AAD"/>
    <w:rsid w:val="00195060"/>
    <w:rsid w:val="001954DD"/>
    <w:rsid w:val="00195A90"/>
    <w:rsid w:val="00196848"/>
    <w:rsid w:val="0019686C"/>
    <w:rsid w:val="00196F50"/>
    <w:rsid w:val="001971A1"/>
    <w:rsid w:val="001972A2"/>
    <w:rsid w:val="00197DF8"/>
    <w:rsid w:val="001A00F0"/>
    <w:rsid w:val="001A0411"/>
    <w:rsid w:val="001A050A"/>
    <w:rsid w:val="001A0AAA"/>
    <w:rsid w:val="001A0D11"/>
    <w:rsid w:val="001A148B"/>
    <w:rsid w:val="001A1FF7"/>
    <w:rsid w:val="001A3439"/>
    <w:rsid w:val="001A373F"/>
    <w:rsid w:val="001A3E67"/>
    <w:rsid w:val="001A43A0"/>
    <w:rsid w:val="001A4C5C"/>
    <w:rsid w:val="001A5302"/>
    <w:rsid w:val="001A596A"/>
    <w:rsid w:val="001A5DA7"/>
    <w:rsid w:val="001A6015"/>
    <w:rsid w:val="001A62BD"/>
    <w:rsid w:val="001A6487"/>
    <w:rsid w:val="001A6870"/>
    <w:rsid w:val="001A6B53"/>
    <w:rsid w:val="001A6B64"/>
    <w:rsid w:val="001A6E0C"/>
    <w:rsid w:val="001A6E56"/>
    <w:rsid w:val="001A72A6"/>
    <w:rsid w:val="001A73BA"/>
    <w:rsid w:val="001A7544"/>
    <w:rsid w:val="001A7638"/>
    <w:rsid w:val="001A7755"/>
    <w:rsid w:val="001A7C20"/>
    <w:rsid w:val="001A7D1B"/>
    <w:rsid w:val="001A7D56"/>
    <w:rsid w:val="001B009C"/>
    <w:rsid w:val="001B031E"/>
    <w:rsid w:val="001B05E3"/>
    <w:rsid w:val="001B1546"/>
    <w:rsid w:val="001B1708"/>
    <w:rsid w:val="001B1ABD"/>
    <w:rsid w:val="001B2DFD"/>
    <w:rsid w:val="001B2E2B"/>
    <w:rsid w:val="001B2E65"/>
    <w:rsid w:val="001B2FF9"/>
    <w:rsid w:val="001B3697"/>
    <w:rsid w:val="001B3747"/>
    <w:rsid w:val="001B3D72"/>
    <w:rsid w:val="001B43CF"/>
    <w:rsid w:val="001B471F"/>
    <w:rsid w:val="001B486C"/>
    <w:rsid w:val="001B498A"/>
    <w:rsid w:val="001B4CC7"/>
    <w:rsid w:val="001B50B7"/>
    <w:rsid w:val="001B5560"/>
    <w:rsid w:val="001B5E8B"/>
    <w:rsid w:val="001B60F1"/>
    <w:rsid w:val="001B67E1"/>
    <w:rsid w:val="001B6A28"/>
    <w:rsid w:val="001B6E4E"/>
    <w:rsid w:val="001B7222"/>
    <w:rsid w:val="001B75FC"/>
    <w:rsid w:val="001B765F"/>
    <w:rsid w:val="001B77D6"/>
    <w:rsid w:val="001B7DC7"/>
    <w:rsid w:val="001C006E"/>
    <w:rsid w:val="001C044B"/>
    <w:rsid w:val="001C076C"/>
    <w:rsid w:val="001C1142"/>
    <w:rsid w:val="001C179A"/>
    <w:rsid w:val="001C1B40"/>
    <w:rsid w:val="001C1BED"/>
    <w:rsid w:val="001C1C94"/>
    <w:rsid w:val="001C218D"/>
    <w:rsid w:val="001C2340"/>
    <w:rsid w:val="001C2A57"/>
    <w:rsid w:val="001C32AB"/>
    <w:rsid w:val="001C34A2"/>
    <w:rsid w:val="001C3B66"/>
    <w:rsid w:val="001C4523"/>
    <w:rsid w:val="001C4B66"/>
    <w:rsid w:val="001C4C1C"/>
    <w:rsid w:val="001C516F"/>
    <w:rsid w:val="001C5A4A"/>
    <w:rsid w:val="001C5A87"/>
    <w:rsid w:val="001C6271"/>
    <w:rsid w:val="001C6603"/>
    <w:rsid w:val="001C66BD"/>
    <w:rsid w:val="001C6721"/>
    <w:rsid w:val="001C6AF2"/>
    <w:rsid w:val="001C6DB9"/>
    <w:rsid w:val="001C7070"/>
    <w:rsid w:val="001C70BA"/>
    <w:rsid w:val="001C79EE"/>
    <w:rsid w:val="001C7A1C"/>
    <w:rsid w:val="001C7A2B"/>
    <w:rsid w:val="001D0829"/>
    <w:rsid w:val="001D099D"/>
    <w:rsid w:val="001D09A8"/>
    <w:rsid w:val="001D0B20"/>
    <w:rsid w:val="001D0C12"/>
    <w:rsid w:val="001D1649"/>
    <w:rsid w:val="001D17E2"/>
    <w:rsid w:val="001D182E"/>
    <w:rsid w:val="001D1C96"/>
    <w:rsid w:val="001D1D59"/>
    <w:rsid w:val="001D1D7F"/>
    <w:rsid w:val="001D24D7"/>
    <w:rsid w:val="001D256D"/>
    <w:rsid w:val="001D2717"/>
    <w:rsid w:val="001D274F"/>
    <w:rsid w:val="001D2AE8"/>
    <w:rsid w:val="001D2DB5"/>
    <w:rsid w:val="001D2E47"/>
    <w:rsid w:val="001D36FF"/>
    <w:rsid w:val="001D3BDF"/>
    <w:rsid w:val="001D3DCA"/>
    <w:rsid w:val="001D404E"/>
    <w:rsid w:val="001D4822"/>
    <w:rsid w:val="001D4AA6"/>
    <w:rsid w:val="001D4D8F"/>
    <w:rsid w:val="001D50AE"/>
    <w:rsid w:val="001D5681"/>
    <w:rsid w:val="001D593F"/>
    <w:rsid w:val="001D5D28"/>
    <w:rsid w:val="001D5DB8"/>
    <w:rsid w:val="001D604E"/>
    <w:rsid w:val="001D6409"/>
    <w:rsid w:val="001D6C06"/>
    <w:rsid w:val="001D6FD5"/>
    <w:rsid w:val="001D75EE"/>
    <w:rsid w:val="001D7841"/>
    <w:rsid w:val="001D7D10"/>
    <w:rsid w:val="001E01AF"/>
    <w:rsid w:val="001E01E5"/>
    <w:rsid w:val="001E0466"/>
    <w:rsid w:val="001E0E5E"/>
    <w:rsid w:val="001E0EFC"/>
    <w:rsid w:val="001E1D9B"/>
    <w:rsid w:val="001E1F8C"/>
    <w:rsid w:val="001E229F"/>
    <w:rsid w:val="001E2367"/>
    <w:rsid w:val="001E2936"/>
    <w:rsid w:val="001E30BF"/>
    <w:rsid w:val="001E31A0"/>
    <w:rsid w:val="001E31CF"/>
    <w:rsid w:val="001E3C02"/>
    <w:rsid w:val="001E3FD1"/>
    <w:rsid w:val="001E4000"/>
    <w:rsid w:val="001E447B"/>
    <w:rsid w:val="001E44A9"/>
    <w:rsid w:val="001E4822"/>
    <w:rsid w:val="001E4926"/>
    <w:rsid w:val="001E4EBB"/>
    <w:rsid w:val="001E5013"/>
    <w:rsid w:val="001E5220"/>
    <w:rsid w:val="001E57F7"/>
    <w:rsid w:val="001E5885"/>
    <w:rsid w:val="001E5956"/>
    <w:rsid w:val="001E5C9A"/>
    <w:rsid w:val="001E5E05"/>
    <w:rsid w:val="001E6586"/>
    <w:rsid w:val="001E696D"/>
    <w:rsid w:val="001E6C75"/>
    <w:rsid w:val="001E6C7C"/>
    <w:rsid w:val="001E6DE2"/>
    <w:rsid w:val="001E6FC1"/>
    <w:rsid w:val="001E784E"/>
    <w:rsid w:val="001F09E7"/>
    <w:rsid w:val="001F1048"/>
    <w:rsid w:val="001F154B"/>
    <w:rsid w:val="001F15F7"/>
    <w:rsid w:val="001F170D"/>
    <w:rsid w:val="001F17B5"/>
    <w:rsid w:val="001F18D2"/>
    <w:rsid w:val="001F24AC"/>
    <w:rsid w:val="001F29E0"/>
    <w:rsid w:val="001F301A"/>
    <w:rsid w:val="001F3545"/>
    <w:rsid w:val="001F367C"/>
    <w:rsid w:val="001F41FA"/>
    <w:rsid w:val="001F4544"/>
    <w:rsid w:val="001F4CEE"/>
    <w:rsid w:val="001F4D78"/>
    <w:rsid w:val="001F5B9A"/>
    <w:rsid w:val="001F5FBE"/>
    <w:rsid w:val="001F63F2"/>
    <w:rsid w:val="001F6B0D"/>
    <w:rsid w:val="001F6F77"/>
    <w:rsid w:val="001F7328"/>
    <w:rsid w:val="001F73AC"/>
    <w:rsid w:val="001F7BBF"/>
    <w:rsid w:val="0020014A"/>
    <w:rsid w:val="0020061B"/>
    <w:rsid w:val="0020083C"/>
    <w:rsid w:val="00201181"/>
    <w:rsid w:val="0020119A"/>
    <w:rsid w:val="002014A4"/>
    <w:rsid w:val="002017D8"/>
    <w:rsid w:val="00201AE4"/>
    <w:rsid w:val="002024F2"/>
    <w:rsid w:val="0020278D"/>
    <w:rsid w:val="002027E7"/>
    <w:rsid w:val="00202B67"/>
    <w:rsid w:val="00202D88"/>
    <w:rsid w:val="002032E6"/>
    <w:rsid w:val="00203736"/>
    <w:rsid w:val="00203F2B"/>
    <w:rsid w:val="00204A1B"/>
    <w:rsid w:val="00204CE3"/>
    <w:rsid w:val="00204E18"/>
    <w:rsid w:val="00205BE9"/>
    <w:rsid w:val="002065D3"/>
    <w:rsid w:val="00206B44"/>
    <w:rsid w:val="00207699"/>
    <w:rsid w:val="00207BB8"/>
    <w:rsid w:val="00207C2A"/>
    <w:rsid w:val="00207FC7"/>
    <w:rsid w:val="00210057"/>
    <w:rsid w:val="00210169"/>
    <w:rsid w:val="0021059E"/>
    <w:rsid w:val="00210738"/>
    <w:rsid w:val="00210CFA"/>
    <w:rsid w:val="00211081"/>
    <w:rsid w:val="00211196"/>
    <w:rsid w:val="00211312"/>
    <w:rsid w:val="002113EC"/>
    <w:rsid w:val="0021184F"/>
    <w:rsid w:val="00211B75"/>
    <w:rsid w:val="002120F0"/>
    <w:rsid w:val="00212898"/>
    <w:rsid w:val="0021290B"/>
    <w:rsid w:val="00212A16"/>
    <w:rsid w:val="00212AC8"/>
    <w:rsid w:val="00213144"/>
    <w:rsid w:val="0021323E"/>
    <w:rsid w:val="00213846"/>
    <w:rsid w:val="00213B17"/>
    <w:rsid w:val="00213D5F"/>
    <w:rsid w:val="00214B48"/>
    <w:rsid w:val="00214B81"/>
    <w:rsid w:val="00214D0E"/>
    <w:rsid w:val="00216491"/>
    <w:rsid w:val="00216677"/>
    <w:rsid w:val="00216ACA"/>
    <w:rsid w:val="00216EA3"/>
    <w:rsid w:val="0021719F"/>
    <w:rsid w:val="002176A1"/>
    <w:rsid w:val="00217CE9"/>
    <w:rsid w:val="00220118"/>
    <w:rsid w:val="0022022B"/>
    <w:rsid w:val="00220509"/>
    <w:rsid w:val="0022072A"/>
    <w:rsid w:val="0022091D"/>
    <w:rsid w:val="00220C49"/>
    <w:rsid w:val="00221069"/>
    <w:rsid w:val="00221119"/>
    <w:rsid w:val="00221EFE"/>
    <w:rsid w:val="00223278"/>
    <w:rsid w:val="002232E5"/>
    <w:rsid w:val="00223620"/>
    <w:rsid w:val="00223681"/>
    <w:rsid w:val="0022387F"/>
    <w:rsid w:val="002238C3"/>
    <w:rsid w:val="00223F72"/>
    <w:rsid w:val="0022439E"/>
    <w:rsid w:val="00224B30"/>
    <w:rsid w:val="002259F0"/>
    <w:rsid w:val="00226296"/>
    <w:rsid w:val="002262A3"/>
    <w:rsid w:val="002266F7"/>
    <w:rsid w:val="00226745"/>
    <w:rsid w:val="00227910"/>
    <w:rsid w:val="00227914"/>
    <w:rsid w:val="00227ADF"/>
    <w:rsid w:val="00230019"/>
    <w:rsid w:val="00230FFF"/>
    <w:rsid w:val="0023168C"/>
    <w:rsid w:val="0023181E"/>
    <w:rsid w:val="00232663"/>
    <w:rsid w:val="00232988"/>
    <w:rsid w:val="0023315F"/>
    <w:rsid w:val="002333DD"/>
    <w:rsid w:val="0023399E"/>
    <w:rsid w:val="002341FB"/>
    <w:rsid w:val="002346BC"/>
    <w:rsid w:val="00234940"/>
    <w:rsid w:val="00234C46"/>
    <w:rsid w:val="00235C04"/>
    <w:rsid w:val="00235FC6"/>
    <w:rsid w:val="0023600F"/>
    <w:rsid w:val="00236379"/>
    <w:rsid w:val="00236447"/>
    <w:rsid w:val="002365E6"/>
    <w:rsid w:val="00236B09"/>
    <w:rsid w:val="00236B0C"/>
    <w:rsid w:val="00236CAC"/>
    <w:rsid w:val="0023711B"/>
    <w:rsid w:val="002371F3"/>
    <w:rsid w:val="002401D0"/>
    <w:rsid w:val="00240231"/>
    <w:rsid w:val="00240668"/>
    <w:rsid w:val="00240F15"/>
    <w:rsid w:val="00241002"/>
    <w:rsid w:val="00241019"/>
    <w:rsid w:val="00241263"/>
    <w:rsid w:val="002413D5"/>
    <w:rsid w:val="002415CF"/>
    <w:rsid w:val="00241931"/>
    <w:rsid w:val="00241C96"/>
    <w:rsid w:val="002420B6"/>
    <w:rsid w:val="00242A63"/>
    <w:rsid w:val="00242AF1"/>
    <w:rsid w:val="00242C1B"/>
    <w:rsid w:val="00242FFD"/>
    <w:rsid w:val="0024318D"/>
    <w:rsid w:val="00243458"/>
    <w:rsid w:val="00243746"/>
    <w:rsid w:val="0024383D"/>
    <w:rsid w:val="0024509C"/>
    <w:rsid w:val="00245976"/>
    <w:rsid w:val="00245A79"/>
    <w:rsid w:val="00245EB4"/>
    <w:rsid w:val="00245F5B"/>
    <w:rsid w:val="00246508"/>
    <w:rsid w:val="0024658D"/>
    <w:rsid w:val="00246FA7"/>
    <w:rsid w:val="00247CD9"/>
    <w:rsid w:val="00250614"/>
    <w:rsid w:val="00250975"/>
    <w:rsid w:val="00250EE9"/>
    <w:rsid w:val="00250EFF"/>
    <w:rsid w:val="002515CE"/>
    <w:rsid w:val="00251994"/>
    <w:rsid w:val="00251A8F"/>
    <w:rsid w:val="00251B6B"/>
    <w:rsid w:val="002521B7"/>
    <w:rsid w:val="00252385"/>
    <w:rsid w:val="00252B33"/>
    <w:rsid w:val="00252C4B"/>
    <w:rsid w:val="00253620"/>
    <w:rsid w:val="0025444E"/>
    <w:rsid w:val="00254688"/>
    <w:rsid w:val="00254801"/>
    <w:rsid w:val="00254D25"/>
    <w:rsid w:val="00255922"/>
    <w:rsid w:val="00256071"/>
    <w:rsid w:val="002568BE"/>
    <w:rsid w:val="00256A66"/>
    <w:rsid w:val="00256D62"/>
    <w:rsid w:val="00256F57"/>
    <w:rsid w:val="00256FE6"/>
    <w:rsid w:val="00257235"/>
    <w:rsid w:val="0025730B"/>
    <w:rsid w:val="0025766C"/>
    <w:rsid w:val="00257D9D"/>
    <w:rsid w:val="002602F5"/>
    <w:rsid w:val="0026097D"/>
    <w:rsid w:val="00260AF3"/>
    <w:rsid w:val="00260E0F"/>
    <w:rsid w:val="00260EEB"/>
    <w:rsid w:val="00261164"/>
    <w:rsid w:val="0026148B"/>
    <w:rsid w:val="0026151F"/>
    <w:rsid w:val="0026178F"/>
    <w:rsid w:val="0026220D"/>
    <w:rsid w:val="00262251"/>
    <w:rsid w:val="0026299F"/>
    <w:rsid w:val="00262BD1"/>
    <w:rsid w:val="00262C7A"/>
    <w:rsid w:val="0026310D"/>
    <w:rsid w:val="00263316"/>
    <w:rsid w:val="00263482"/>
    <w:rsid w:val="002639AE"/>
    <w:rsid w:val="00263C91"/>
    <w:rsid w:val="00263D8A"/>
    <w:rsid w:val="00264230"/>
    <w:rsid w:val="00264239"/>
    <w:rsid w:val="002643BF"/>
    <w:rsid w:val="002646FD"/>
    <w:rsid w:val="00264D6C"/>
    <w:rsid w:val="00264E47"/>
    <w:rsid w:val="00265054"/>
    <w:rsid w:val="002651D4"/>
    <w:rsid w:val="0026526C"/>
    <w:rsid w:val="0026548A"/>
    <w:rsid w:val="00265B0F"/>
    <w:rsid w:val="00265C18"/>
    <w:rsid w:val="00265C96"/>
    <w:rsid w:val="00265D0A"/>
    <w:rsid w:val="00266BB2"/>
    <w:rsid w:val="002679FF"/>
    <w:rsid w:val="00267FAB"/>
    <w:rsid w:val="00270349"/>
    <w:rsid w:val="002708E6"/>
    <w:rsid w:val="002710C0"/>
    <w:rsid w:val="00271960"/>
    <w:rsid w:val="00271CD2"/>
    <w:rsid w:val="002723CA"/>
    <w:rsid w:val="00272690"/>
    <w:rsid w:val="00272C19"/>
    <w:rsid w:val="00274410"/>
    <w:rsid w:val="002745E5"/>
    <w:rsid w:val="002746E7"/>
    <w:rsid w:val="00276967"/>
    <w:rsid w:val="00276DF6"/>
    <w:rsid w:val="00277154"/>
    <w:rsid w:val="002771FA"/>
    <w:rsid w:val="002776C3"/>
    <w:rsid w:val="00277A08"/>
    <w:rsid w:val="00277A3D"/>
    <w:rsid w:val="00277A87"/>
    <w:rsid w:val="002802E9"/>
    <w:rsid w:val="00280366"/>
    <w:rsid w:val="002806AA"/>
    <w:rsid w:val="002806AC"/>
    <w:rsid w:val="00281241"/>
    <w:rsid w:val="00282463"/>
    <w:rsid w:val="00282986"/>
    <w:rsid w:val="00282FB6"/>
    <w:rsid w:val="002832C0"/>
    <w:rsid w:val="0028363B"/>
    <w:rsid w:val="00283738"/>
    <w:rsid w:val="00284124"/>
    <w:rsid w:val="0028431E"/>
    <w:rsid w:val="00284715"/>
    <w:rsid w:val="00284AE2"/>
    <w:rsid w:val="00284F0E"/>
    <w:rsid w:val="00285063"/>
    <w:rsid w:val="002852EA"/>
    <w:rsid w:val="00285ED4"/>
    <w:rsid w:val="0028627D"/>
    <w:rsid w:val="00286407"/>
    <w:rsid w:val="0028671C"/>
    <w:rsid w:val="002868DF"/>
    <w:rsid w:val="00286D79"/>
    <w:rsid w:val="00286DD3"/>
    <w:rsid w:val="0028731C"/>
    <w:rsid w:val="00287AB8"/>
    <w:rsid w:val="00287C92"/>
    <w:rsid w:val="00287E66"/>
    <w:rsid w:val="00290067"/>
    <w:rsid w:val="002904AD"/>
    <w:rsid w:val="00290AF0"/>
    <w:rsid w:val="0029172A"/>
    <w:rsid w:val="002917D1"/>
    <w:rsid w:val="0029207C"/>
    <w:rsid w:val="00292172"/>
    <w:rsid w:val="0029237B"/>
    <w:rsid w:val="0029263F"/>
    <w:rsid w:val="002928CE"/>
    <w:rsid w:val="00292C57"/>
    <w:rsid w:val="00292C92"/>
    <w:rsid w:val="00293383"/>
    <w:rsid w:val="00293B3D"/>
    <w:rsid w:val="002943DD"/>
    <w:rsid w:val="0029448D"/>
    <w:rsid w:val="00294D38"/>
    <w:rsid w:val="00294ECD"/>
    <w:rsid w:val="00295315"/>
    <w:rsid w:val="0029545B"/>
    <w:rsid w:val="00295C86"/>
    <w:rsid w:val="00295F22"/>
    <w:rsid w:val="002961CE"/>
    <w:rsid w:val="00296634"/>
    <w:rsid w:val="00296806"/>
    <w:rsid w:val="00296AD1"/>
    <w:rsid w:val="00296B0E"/>
    <w:rsid w:val="002971B7"/>
    <w:rsid w:val="00297362"/>
    <w:rsid w:val="00297AAA"/>
    <w:rsid w:val="00297CCB"/>
    <w:rsid w:val="002A068A"/>
    <w:rsid w:val="002A070E"/>
    <w:rsid w:val="002A0BC7"/>
    <w:rsid w:val="002A10ED"/>
    <w:rsid w:val="002A11CE"/>
    <w:rsid w:val="002A124F"/>
    <w:rsid w:val="002A19C2"/>
    <w:rsid w:val="002A27F2"/>
    <w:rsid w:val="002A2CC8"/>
    <w:rsid w:val="002A2E9C"/>
    <w:rsid w:val="002A30B1"/>
    <w:rsid w:val="002A349C"/>
    <w:rsid w:val="002A3564"/>
    <w:rsid w:val="002A3A24"/>
    <w:rsid w:val="002A3D1F"/>
    <w:rsid w:val="002A3F6D"/>
    <w:rsid w:val="002A41E2"/>
    <w:rsid w:val="002A4621"/>
    <w:rsid w:val="002A4C07"/>
    <w:rsid w:val="002A4D0B"/>
    <w:rsid w:val="002A57C3"/>
    <w:rsid w:val="002A5AC5"/>
    <w:rsid w:val="002A7843"/>
    <w:rsid w:val="002A79B5"/>
    <w:rsid w:val="002A7F7B"/>
    <w:rsid w:val="002A7FAC"/>
    <w:rsid w:val="002B0090"/>
    <w:rsid w:val="002B0919"/>
    <w:rsid w:val="002B1983"/>
    <w:rsid w:val="002B2256"/>
    <w:rsid w:val="002B2814"/>
    <w:rsid w:val="002B2A48"/>
    <w:rsid w:val="002B2AA5"/>
    <w:rsid w:val="002B2DA0"/>
    <w:rsid w:val="002B2F43"/>
    <w:rsid w:val="002B3287"/>
    <w:rsid w:val="002B3DE5"/>
    <w:rsid w:val="002B49A4"/>
    <w:rsid w:val="002B4B4F"/>
    <w:rsid w:val="002B519E"/>
    <w:rsid w:val="002B55B7"/>
    <w:rsid w:val="002B5B47"/>
    <w:rsid w:val="002B5B68"/>
    <w:rsid w:val="002B6000"/>
    <w:rsid w:val="002B6408"/>
    <w:rsid w:val="002B693E"/>
    <w:rsid w:val="002B69F9"/>
    <w:rsid w:val="002B6DC3"/>
    <w:rsid w:val="002B6F72"/>
    <w:rsid w:val="002B7057"/>
    <w:rsid w:val="002B70D6"/>
    <w:rsid w:val="002B76D5"/>
    <w:rsid w:val="002B7DCE"/>
    <w:rsid w:val="002B7E81"/>
    <w:rsid w:val="002B7F2B"/>
    <w:rsid w:val="002C090B"/>
    <w:rsid w:val="002C0DEA"/>
    <w:rsid w:val="002C0F1D"/>
    <w:rsid w:val="002C1231"/>
    <w:rsid w:val="002C125D"/>
    <w:rsid w:val="002C1765"/>
    <w:rsid w:val="002C1D12"/>
    <w:rsid w:val="002C1F9D"/>
    <w:rsid w:val="002C1FB6"/>
    <w:rsid w:val="002C2248"/>
    <w:rsid w:val="002C2B0A"/>
    <w:rsid w:val="002C2BCC"/>
    <w:rsid w:val="002C2D0A"/>
    <w:rsid w:val="002C3611"/>
    <w:rsid w:val="002C36CF"/>
    <w:rsid w:val="002C37D7"/>
    <w:rsid w:val="002C3EED"/>
    <w:rsid w:val="002C3FC7"/>
    <w:rsid w:val="002C407E"/>
    <w:rsid w:val="002C415B"/>
    <w:rsid w:val="002C469C"/>
    <w:rsid w:val="002C4A19"/>
    <w:rsid w:val="002C4AF8"/>
    <w:rsid w:val="002C4CEA"/>
    <w:rsid w:val="002C537A"/>
    <w:rsid w:val="002C54F5"/>
    <w:rsid w:val="002C55B2"/>
    <w:rsid w:val="002C5620"/>
    <w:rsid w:val="002C5974"/>
    <w:rsid w:val="002C5F2E"/>
    <w:rsid w:val="002C5FA1"/>
    <w:rsid w:val="002C5FF6"/>
    <w:rsid w:val="002C631C"/>
    <w:rsid w:val="002C63DC"/>
    <w:rsid w:val="002C7068"/>
    <w:rsid w:val="002C731F"/>
    <w:rsid w:val="002C7416"/>
    <w:rsid w:val="002C7700"/>
    <w:rsid w:val="002C78E0"/>
    <w:rsid w:val="002C7E4D"/>
    <w:rsid w:val="002D079F"/>
    <w:rsid w:val="002D0BEF"/>
    <w:rsid w:val="002D0DE0"/>
    <w:rsid w:val="002D1627"/>
    <w:rsid w:val="002D1E08"/>
    <w:rsid w:val="002D2001"/>
    <w:rsid w:val="002D225C"/>
    <w:rsid w:val="002D22A1"/>
    <w:rsid w:val="002D28EC"/>
    <w:rsid w:val="002D2D89"/>
    <w:rsid w:val="002D302F"/>
    <w:rsid w:val="002D3541"/>
    <w:rsid w:val="002D4487"/>
    <w:rsid w:val="002D468B"/>
    <w:rsid w:val="002D4DD2"/>
    <w:rsid w:val="002D5129"/>
    <w:rsid w:val="002D51A7"/>
    <w:rsid w:val="002D5C1B"/>
    <w:rsid w:val="002D6226"/>
    <w:rsid w:val="002D7288"/>
    <w:rsid w:val="002D7308"/>
    <w:rsid w:val="002D77C4"/>
    <w:rsid w:val="002E01A0"/>
    <w:rsid w:val="002E047F"/>
    <w:rsid w:val="002E04D5"/>
    <w:rsid w:val="002E0646"/>
    <w:rsid w:val="002E0F24"/>
    <w:rsid w:val="002E1076"/>
    <w:rsid w:val="002E1572"/>
    <w:rsid w:val="002E1727"/>
    <w:rsid w:val="002E1A09"/>
    <w:rsid w:val="002E2376"/>
    <w:rsid w:val="002E2417"/>
    <w:rsid w:val="002E24D7"/>
    <w:rsid w:val="002E32F1"/>
    <w:rsid w:val="002E392F"/>
    <w:rsid w:val="002E4589"/>
    <w:rsid w:val="002E4C42"/>
    <w:rsid w:val="002E50B3"/>
    <w:rsid w:val="002E5429"/>
    <w:rsid w:val="002E6000"/>
    <w:rsid w:val="002E60E3"/>
    <w:rsid w:val="002E6533"/>
    <w:rsid w:val="002E65DA"/>
    <w:rsid w:val="002E6833"/>
    <w:rsid w:val="002E6F1C"/>
    <w:rsid w:val="002E6F2C"/>
    <w:rsid w:val="002E7277"/>
    <w:rsid w:val="002E73AB"/>
    <w:rsid w:val="002F01EF"/>
    <w:rsid w:val="002F034A"/>
    <w:rsid w:val="002F078C"/>
    <w:rsid w:val="002F08BF"/>
    <w:rsid w:val="002F0A6F"/>
    <w:rsid w:val="002F0F32"/>
    <w:rsid w:val="002F0FB7"/>
    <w:rsid w:val="002F11B7"/>
    <w:rsid w:val="002F135D"/>
    <w:rsid w:val="002F1A4D"/>
    <w:rsid w:val="002F1D3D"/>
    <w:rsid w:val="002F1E32"/>
    <w:rsid w:val="002F2007"/>
    <w:rsid w:val="002F2011"/>
    <w:rsid w:val="002F2118"/>
    <w:rsid w:val="002F241A"/>
    <w:rsid w:val="002F24E5"/>
    <w:rsid w:val="002F3F12"/>
    <w:rsid w:val="002F4039"/>
    <w:rsid w:val="002F4404"/>
    <w:rsid w:val="002F4A4C"/>
    <w:rsid w:val="002F4F87"/>
    <w:rsid w:val="002F596B"/>
    <w:rsid w:val="002F5C2F"/>
    <w:rsid w:val="002F61BC"/>
    <w:rsid w:val="002F658B"/>
    <w:rsid w:val="002F67A5"/>
    <w:rsid w:val="002F6B70"/>
    <w:rsid w:val="002F74B8"/>
    <w:rsid w:val="002F7A40"/>
    <w:rsid w:val="00300C17"/>
    <w:rsid w:val="00300C8B"/>
    <w:rsid w:val="00300D92"/>
    <w:rsid w:val="003013FD"/>
    <w:rsid w:val="003014E0"/>
    <w:rsid w:val="00301632"/>
    <w:rsid w:val="00301754"/>
    <w:rsid w:val="00301CB2"/>
    <w:rsid w:val="00301ED1"/>
    <w:rsid w:val="00302737"/>
    <w:rsid w:val="00302E40"/>
    <w:rsid w:val="00303216"/>
    <w:rsid w:val="003034AD"/>
    <w:rsid w:val="00304132"/>
    <w:rsid w:val="003045CA"/>
    <w:rsid w:val="00304600"/>
    <w:rsid w:val="00304856"/>
    <w:rsid w:val="003048D4"/>
    <w:rsid w:val="00304D40"/>
    <w:rsid w:val="00304E19"/>
    <w:rsid w:val="00304EC3"/>
    <w:rsid w:val="00305BBE"/>
    <w:rsid w:val="00306CF5"/>
    <w:rsid w:val="0030709E"/>
    <w:rsid w:val="00307A1E"/>
    <w:rsid w:val="00307BA1"/>
    <w:rsid w:val="00307D08"/>
    <w:rsid w:val="0031026F"/>
    <w:rsid w:val="00310709"/>
    <w:rsid w:val="00310C7D"/>
    <w:rsid w:val="00311441"/>
    <w:rsid w:val="003114AD"/>
    <w:rsid w:val="00311566"/>
    <w:rsid w:val="003118E3"/>
    <w:rsid w:val="00311DC8"/>
    <w:rsid w:val="0031239E"/>
    <w:rsid w:val="003123F1"/>
    <w:rsid w:val="00312422"/>
    <w:rsid w:val="00312635"/>
    <w:rsid w:val="00312811"/>
    <w:rsid w:val="00312C90"/>
    <w:rsid w:val="0031374A"/>
    <w:rsid w:val="003137BA"/>
    <w:rsid w:val="0031388C"/>
    <w:rsid w:val="00313F42"/>
    <w:rsid w:val="003141FC"/>
    <w:rsid w:val="003142FA"/>
    <w:rsid w:val="00314549"/>
    <w:rsid w:val="003150A8"/>
    <w:rsid w:val="0031598C"/>
    <w:rsid w:val="00315B0F"/>
    <w:rsid w:val="00315BB6"/>
    <w:rsid w:val="00315E4F"/>
    <w:rsid w:val="00315E85"/>
    <w:rsid w:val="003161BF"/>
    <w:rsid w:val="00316A58"/>
    <w:rsid w:val="00316DC5"/>
    <w:rsid w:val="00317A65"/>
    <w:rsid w:val="00317F74"/>
    <w:rsid w:val="003203B2"/>
    <w:rsid w:val="0032079F"/>
    <w:rsid w:val="00321458"/>
    <w:rsid w:val="00321797"/>
    <w:rsid w:val="00321CBE"/>
    <w:rsid w:val="00322A50"/>
    <w:rsid w:val="00322CBD"/>
    <w:rsid w:val="00322D56"/>
    <w:rsid w:val="00322F16"/>
    <w:rsid w:val="0032377F"/>
    <w:rsid w:val="0032386B"/>
    <w:rsid w:val="00323A7D"/>
    <w:rsid w:val="00323CD4"/>
    <w:rsid w:val="00323CD6"/>
    <w:rsid w:val="00324065"/>
    <w:rsid w:val="003240D7"/>
    <w:rsid w:val="00324161"/>
    <w:rsid w:val="0032497C"/>
    <w:rsid w:val="00325636"/>
    <w:rsid w:val="00325B3F"/>
    <w:rsid w:val="00325C27"/>
    <w:rsid w:val="00325DD4"/>
    <w:rsid w:val="00325F7B"/>
    <w:rsid w:val="0032638B"/>
    <w:rsid w:val="003263B5"/>
    <w:rsid w:val="0032670E"/>
    <w:rsid w:val="00326E91"/>
    <w:rsid w:val="00327498"/>
    <w:rsid w:val="003277F2"/>
    <w:rsid w:val="003306D6"/>
    <w:rsid w:val="00330B21"/>
    <w:rsid w:val="00330E67"/>
    <w:rsid w:val="00331008"/>
    <w:rsid w:val="003311CE"/>
    <w:rsid w:val="0033166D"/>
    <w:rsid w:val="00331BAA"/>
    <w:rsid w:val="00331E72"/>
    <w:rsid w:val="003320EE"/>
    <w:rsid w:val="00332279"/>
    <w:rsid w:val="003327A8"/>
    <w:rsid w:val="00332A15"/>
    <w:rsid w:val="00332ABA"/>
    <w:rsid w:val="003330CB"/>
    <w:rsid w:val="003331DF"/>
    <w:rsid w:val="00333725"/>
    <w:rsid w:val="00333EB1"/>
    <w:rsid w:val="00334249"/>
    <w:rsid w:val="0033446E"/>
    <w:rsid w:val="0033485A"/>
    <w:rsid w:val="00334B3A"/>
    <w:rsid w:val="00334F45"/>
    <w:rsid w:val="003350FA"/>
    <w:rsid w:val="003351F5"/>
    <w:rsid w:val="0033524E"/>
    <w:rsid w:val="003352E9"/>
    <w:rsid w:val="003354C9"/>
    <w:rsid w:val="00336241"/>
    <w:rsid w:val="0033631A"/>
    <w:rsid w:val="003365B9"/>
    <w:rsid w:val="00336696"/>
    <w:rsid w:val="003367A7"/>
    <w:rsid w:val="003367CA"/>
    <w:rsid w:val="00337054"/>
    <w:rsid w:val="003375B6"/>
    <w:rsid w:val="003375BA"/>
    <w:rsid w:val="00337C3D"/>
    <w:rsid w:val="00337C94"/>
    <w:rsid w:val="00337FEB"/>
    <w:rsid w:val="00340122"/>
    <w:rsid w:val="00340703"/>
    <w:rsid w:val="00340D36"/>
    <w:rsid w:val="00341152"/>
    <w:rsid w:val="00341A4A"/>
    <w:rsid w:val="00341AB1"/>
    <w:rsid w:val="00341BF5"/>
    <w:rsid w:val="00341E6D"/>
    <w:rsid w:val="00342B7C"/>
    <w:rsid w:val="003435EE"/>
    <w:rsid w:val="00343861"/>
    <w:rsid w:val="00343BC0"/>
    <w:rsid w:val="003441F7"/>
    <w:rsid w:val="00344A86"/>
    <w:rsid w:val="00344CDE"/>
    <w:rsid w:val="0034580B"/>
    <w:rsid w:val="003464AE"/>
    <w:rsid w:val="0034660E"/>
    <w:rsid w:val="00346782"/>
    <w:rsid w:val="00346C96"/>
    <w:rsid w:val="00346E91"/>
    <w:rsid w:val="00346EBF"/>
    <w:rsid w:val="0034724D"/>
    <w:rsid w:val="00347365"/>
    <w:rsid w:val="00347588"/>
    <w:rsid w:val="00347937"/>
    <w:rsid w:val="00347947"/>
    <w:rsid w:val="00347AF8"/>
    <w:rsid w:val="00347EA1"/>
    <w:rsid w:val="00351252"/>
    <w:rsid w:val="00351256"/>
    <w:rsid w:val="003517DA"/>
    <w:rsid w:val="00351939"/>
    <w:rsid w:val="003519F4"/>
    <w:rsid w:val="00352B11"/>
    <w:rsid w:val="00352B86"/>
    <w:rsid w:val="00352FD7"/>
    <w:rsid w:val="0035327D"/>
    <w:rsid w:val="00353816"/>
    <w:rsid w:val="00353AC6"/>
    <w:rsid w:val="00353AD6"/>
    <w:rsid w:val="00353CB2"/>
    <w:rsid w:val="00354139"/>
    <w:rsid w:val="00354860"/>
    <w:rsid w:val="0035514C"/>
    <w:rsid w:val="00355437"/>
    <w:rsid w:val="00355AF6"/>
    <w:rsid w:val="00355DA0"/>
    <w:rsid w:val="00355E65"/>
    <w:rsid w:val="00356275"/>
    <w:rsid w:val="003565BE"/>
    <w:rsid w:val="00356858"/>
    <w:rsid w:val="00356A9D"/>
    <w:rsid w:val="00357480"/>
    <w:rsid w:val="00357629"/>
    <w:rsid w:val="00357F0E"/>
    <w:rsid w:val="003603EE"/>
    <w:rsid w:val="00360471"/>
    <w:rsid w:val="0036082F"/>
    <w:rsid w:val="00360C46"/>
    <w:rsid w:val="00360CF8"/>
    <w:rsid w:val="00360EF8"/>
    <w:rsid w:val="003616FA"/>
    <w:rsid w:val="00361946"/>
    <w:rsid w:val="00361D50"/>
    <w:rsid w:val="0036206C"/>
    <w:rsid w:val="00362081"/>
    <w:rsid w:val="00362AA0"/>
    <w:rsid w:val="00362F35"/>
    <w:rsid w:val="003633EC"/>
    <w:rsid w:val="00363529"/>
    <w:rsid w:val="00363BBB"/>
    <w:rsid w:val="00363ECF"/>
    <w:rsid w:val="00363F12"/>
    <w:rsid w:val="00364793"/>
    <w:rsid w:val="003662F6"/>
    <w:rsid w:val="003666DE"/>
    <w:rsid w:val="00366B69"/>
    <w:rsid w:val="00366FF4"/>
    <w:rsid w:val="00367293"/>
    <w:rsid w:val="00367377"/>
    <w:rsid w:val="003677DC"/>
    <w:rsid w:val="00367ACA"/>
    <w:rsid w:val="00367F31"/>
    <w:rsid w:val="003702FE"/>
    <w:rsid w:val="0037080D"/>
    <w:rsid w:val="00371017"/>
    <w:rsid w:val="003725BF"/>
    <w:rsid w:val="00372C95"/>
    <w:rsid w:val="00372CE8"/>
    <w:rsid w:val="00373332"/>
    <w:rsid w:val="0037359C"/>
    <w:rsid w:val="00373745"/>
    <w:rsid w:val="00373B2E"/>
    <w:rsid w:val="00373C57"/>
    <w:rsid w:val="00373CB7"/>
    <w:rsid w:val="00373F6B"/>
    <w:rsid w:val="003740E4"/>
    <w:rsid w:val="00374376"/>
    <w:rsid w:val="003746E2"/>
    <w:rsid w:val="00375801"/>
    <w:rsid w:val="00376475"/>
    <w:rsid w:val="00376E6F"/>
    <w:rsid w:val="00376F6A"/>
    <w:rsid w:val="003778E1"/>
    <w:rsid w:val="00377BD9"/>
    <w:rsid w:val="003802B1"/>
    <w:rsid w:val="00380EA8"/>
    <w:rsid w:val="00380FA9"/>
    <w:rsid w:val="00381266"/>
    <w:rsid w:val="00381349"/>
    <w:rsid w:val="00381701"/>
    <w:rsid w:val="00381B1B"/>
    <w:rsid w:val="00381BD6"/>
    <w:rsid w:val="00382362"/>
    <w:rsid w:val="003827A5"/>
    <w:rsid w:val="00383070"/>
    <w:rsid w:val="003839EA"/>
    <w:rsid w:val="00383DCA"/>
    <w:rsid w:val="0038488D"/>
    <w:rsid w:val="00384EDD"/>
    <w:rsid w:val="00385F31"/>
    <w:rsid w:val="00386176"/>
    <w:rsid w:val="00386561"/>
    <w:rsid w:val="00386E00"/>
    <w:rsid w:val="00386EE7"/>
    <w:rsid w:val="00387110"/>
    <w:rsid w:val="003873AF"/>
    <w:rsid w:val="00387C55"/>
    <w:rsid w:val="00390174"/>
    <w:rsid w:val="003909D9"/>
    <w:rsid w:val="00391245"/>
    <w:rsid w:val="00391367"/>
    <w:rsid w:val="00391D88"/>
    <w:rsid w:val="00392A86"/>
    <w:rsid w:val="00392D61"/>
    <w:rsid w:val="00392DBC"/>
    <w:rsid w:val="00393337"/>
    <w:rsid w:val="003935A8"/>
    <w:rsid w:val="003936A6"/>
    <w:rsid w:val="00393925"/>
    <w:rsid w:val="00393B26"/>
    <w:rsid w:val="00393E04"/>
    <w:rsid w:val="003943DC"/>
    <w:rsid w:val="00394A67"/>
    <w:rsid w:val="003952EC"/>
    <w:rsid w:val="00395374"/>
    <w:rsid w:val="0039569C"/>
    <w:rsid w:val="00395958"/>
    <w:rsid w:val="00395AB5"/>
    <w:rsid w:val="00395E64"/>
    <w:rsid w:val="00396275"/>
    <w:rsid w:val="00396667"/>
    <w:rsid w:val="00396952"/>
    <w:rsid w:val="00396AD6"/>
    <w:rsid w:val="00396B04"/>
    <w:rsid w:val="00396B66"/>
    <w:rsid w:val="00396C52"/>
    <w:rsid w:val="00397007"/>
    <w:rsid w:val="00397661"/>
    <w:rsid w:val="003976BB"/>
    <w:rsid w:val="00397779"/>
    <w:rsid w:val="00397D48"/>
    <w:rsid w:val="00397E4C"/>
    <w:rsid w:val="00397EC9"/>
    <w:rsid w:val="003A15EA"/>
    <w:rsid w:val="003A16E3"/>
    <w:rsid w:val="003A17E1"/>
    <w:rsid w:val="003A2C40"/>
    <w:rsid w:val="003A3252"/>
    <w:rsid w:val="003A3E03"/>
    <w:rsid w:val="003A4E67"/>
    <w:rsid w:val="003A4FD5"/>
    <w:rsid w:val="003A5242"/>
    <w:rsid w:val="003A53D1"/>
    <w:rsid w:val="003A5A2E"/>
    <w:rsid w:val="003A5B89"/>
    <w:rsid w:val="003A5D15"/>
    <w:rsid w:val="003A5E3A"/>
    <w:rsid w:val="003A5E8A"/>
    <w:rsid w:val="003A5EB5"/>
    <w:rsid w:val="003A61C0"/>
    <w:rsid w:val="003A6292"/>
    <w:rsid w:val="003A652C"/>
    <w:rsid w:val="003A673A"/>
    <w:rsid w:val="003A6B72"/>
    <w:rsid w:val="003A6D74"/>
    <w:rsid w:val="003A6F0F"/>
    <w:rsid w:val="003A713C"/>
    <w:rsid w:val="003A76C8"/>
    <w:rsid w:val="003A788F"/>
    <w:rsid w:val="003B0283"/>
    <w:rsid w:val="003B07D0"/>
    <w:rsid w:val="003B09ED"/>
    <w:rsid w:val="003B0DD9"/>
    <w:rsid w:val="003B1106"/>
    <w:rsid w:val="003B1145"/>
    <w:rsid w:val="003B1AAB"/>
    <w:rsid w:val="003B1ACE"/>
    <w:rsid w:val="003B1EB5"/>
    <w:rsid w:val="003B2265"/>
    <w:rsid w:val="003B2495"/>
    <w:rsid w:val="003B27A6"/>
    <w:rsid w:val="003B3199"/>
    <w:rsid w:val="003B3BC8"/>
    <w:rsid w:val="003B4410"/>
    <w:rsid w:val="003B474F"/>
    <w:rsid w:val="003B482B"/>
    <w:rsid w:val="003B4910"/>
    <w:rsid w:val="003B4EB0"/>
    <w:rsid w:val="003B59D1"/>
    <w:rsid w:val="003B61A3"/>
    <w:rsid w:val="003B66D9"/>
    <w:rsid w:val="003B66DA"/>
    <w:rsid w:val="003B6AC4"/>
    <w:rsid w:val="003B6D1A"/>
    <w:rsid w:val="003B6E1E"/>
    <w:rsid w:val="003B6EB0"/>
    <w:rsid w:val="003B74F0"/>
    <w:rsid w:val="003B7E69"/>
    <w:rsid w:val="003C0257"/>
    <w:rsid w:val="003C11D1"/>
    <w:rsid w:val="003C133C"/>
    <w:rsid w:val="003C140E"/>
    <w:rsid w:val="003C14EC"/>
    <w:rsid w:val="003C1610"/>
    <w:rsid w:val="003C16AF"/>
    <w:rsid w:val="003C1789"/>
    <w:rsid w:val="003C17A0"/>
    <w:rsid w:val="003C1DD6"/>
    <w:rsid w:val="003C1FEA"/>
    <w:rsid w:val="003C21FB"/>
    <w:rsid w:val="003C2B6D"/>
    <w:rsid w:val="003C3129"/>
    <w:rsid w:val="003C4026"/>
    <w:rsid w:val="003C4196"/>
    <w:rsid w:val="003C45BA"/>
    <w:rsid w:val="003C46D1"/>
    <w:rsid w:val="003C4CCB"/>
    <w:rsid w:val="003C50B1"/>
    <w:rsid w:val="003C512E"/>
    <w:rsid w:val="003C59B7"/>
    <w:rsid w:val="003C5B40"/>
    <w:rsid w:val="003C5DAE"/>
    <w:rsid w:val="003C5EA2"/>
    <w:rsid w:val="003C6706"/>
    <w:rsid w:val="003C6933"/>
    <w:rsid w:val="003C6B76"/>
    <w:rsid w:val="003C6F2C"/>
    <w:rsid w:val="003C74FF"/>
    <w:rsid w:val="003C75F9"/>
    <w:rsid w:val="003C7775"/>
    <w:rsid w:val="003C7C26"/>
    <w:rsid w:val="003C7F9C"/>
    <w:rsid w:val="003D0875"/>
    <w:rsid w:val="003D0DE6"/>
    <w:rsid w:val="003D0E1A"/>
    <w:rsid w:val="003D17F2"/>
    <w:rsid w:val="003D2778"/>
    <w:rsid w:val="003D2AAF"/>
    <w:rsid w:val="003D3ECB"/>
    <w:rsid w:val="003D447D"/>
    <w:rsid w:val="003D464D"/>
    <w:rsid w:val="003D50BC"/>
    <w:rsid w:val="003D5452"/>
    <w:rsid w:val="003D545D"/>
    <w:rsid w:val="003D6111"/>
    <w:rsid w:val="003D642C"/>
    <w:rsid w:val="003D6511"/>
    <w:rsid w:val="003D687B"/>
    <w:rsid w:val="003D6B09"/>
    <w:rsid w:val="003D6E3A"/>
    <w:rsid w:val="003D7711"/>
    <w:rsid w:val="003D778C"/>
    <w:rsid w:val="003D7C3D"/>
    <w:rsid w:val="003D7D3B"/>
    <w:rsid w:val="003E0267"/>
    <w:rsid w:val="003E05AD"/>
    <w:rsid w:val="003E07F0"/>
    <w:rsid w:val="003E0C68"/>
    <w:rsid w:val="003E0E9F"/>
    <w:rsid w:val="003E1B39"/>
    <w:rsid w:val="003E2E2E"/>
    <w:rsid w:val="003E2E52"/>
    <w:rsid w:val="003E3A37"/>
    <w:rsid w:val="003E3EAA"/>
    <w:rsid w:val="003E3F2A"/>
    <w:rsid w:val="003E43C5"/>
    <w:rsid w:val="003E4D5F"/>
    <w:rsid w:val="003E4FC6"/>
    <w:rsid w:val="003E577B"/>
    <w:rsid w:val="003E583B"/>
    <w:rsid w:val="003E5DD7"/>
    <w:rsid w:val="003E6731"/>
    <w:rsid w:val="003E6AA1"/>
    <w:rsid w:val="003E6B5F"/>
    <w:rsid w:val="003E73BA"/>
    <w:rsid w:val="003E76E9"/>
    <w:rsid w:val="003E76FC"/>
    <w:rsid w:val="003E7AE7"/>
    <w:rsid w:val="003E7B34"/>
    <w:rsid w:val="003E7B8D"/>
    <w:rsid w:val="003E7BAF"/>
    <w:rsid w:val="003F0224"/>
    <w:rsid w:val="003F081E"/>
    <w:rsid w:val="003F0890"/>
    <w:rsid w:val="003F09C2"/>
    <w:rsid w:val="003F0A76"/>
    <w:rsid w:val="003F0AAC"/>
    <w:rsid w:val="003F0D8A"/>
    <w:rsid w:val="003F1172"/>
    <w:rsid w:val="003F1709"/>
    <w:rsid w:val="003F193D"/>
    <w:rsid w:val="003F1BB2"/>
    <w:rsid w:val="003F25BE"/>
    <w:rsid w:val="003F277A"/>
    <w:rsid w:val="003F2ED1"/>
    <w:rsid w:val="003F4213"/>
    <w:rsid w:val="003F42B0"/>
    <w:rsid w:val="003F4523"/>
    <w:rsid w:val="003F5252"/>
    <w:rsid w:val="003F54E7"/>
    <w:rsid w:val="003F58AD"/>
    <w:rsid w:val="003F675B"/>
    <w:rsid w:val="003F7254"/>
    <w:rsid w:val="003F729D"/>
    <w:rsid w:val="003F7496"/>
    <w:rsid w:val="003F7638"/>
    <w:rsid w:val="003F7CCB"/>
    <w:rsid w:val="003F7D52"/>
    <w:rsid w:val="0040027E"/>
    <w:rsid w:val="00400C39"/>
    <w:rsid w:val="004019E1"/>
    <w:rsid w:val="00401CB1"/>
    <w:rsid w:val="00401EBF"/>
    <w:rsid w:val="00402128"/>
    <w:rsid w:val="00402321"/>
    <w:rsid w:val="0040285A"/>
    <w:rsid w:val="00402E7A"/>
    <w:rsid w:val="00403192"/>
    <w:rsid w:val="00403767"/>
    <w:rsid w:val="004042B2"/>
    <w:rsid w:val="0040448C"/>
    <w:rsid w:val="00405238"/>
    <w:rsid w:val="00405EDE"/>
    <w:rsid w:val="004060B3"/>
    <w:rsid w:val="00406267"/>
    <w:rsid w:val="004068DB"/>
    <w:rsid w:val="00407052"/>
    <w:rsid w:val="0040752D"/>
    <w:rsid w:val="004078BA"/>
    <w:rsid w:val="00407933"/>
    <w:rsid w:val="00407944"/>
    <w:rsid w:val="00407A9A"/>
    <w:rsid w:val="00407D3D"/>
    <w:rsid w:val="00407D87"/>
    <w:rsid w:val="00410035"/>
    <w:rsid w:val="004100BF"/>
    <w:rsid w:val="004102E9"/>
    <w:rsid w:val="00410539"/>
    <w:rsid w:val="0041099B"/>
    <w:rsid w:val="00411130"/>
    <w:rsid w:val="00411CCE"/>
    <w:rsid w:val="00411D3B"/>
    <w:rsid w:val="00411E17"/>
    <w:rsid w:val="00412A32"/>
    <w:rsid w:val="0041300E"/>
    <w:rsid w:val="00413A85"/>
    <w:rsid w:val="00413B05"/>
    <w:rsid w:val="00414213"/>
    <w:rsid w:val="00414B6B"/>
    <w:rsid w:val="00414D03"/>
    <w:rsid w:val="00414EB7"/>
    <w:rsid w:val="00416027"/>
    <w:rsid w:val="00416045"/>
    <w:rsid w:val="00416BC2"/>
    <w:rsid w:val="00416DC1"/>
    <w:rsid w:val="00416ED6"/>
    <w:rsid w:val="004171BD"/>
    <w:rsid w:val="00417232"/>
    <w:rsid w:val="00417A43"/>
    <w:rsid w:val="00417AD7"/>
    <w:rsid w:val="00417C1D"/>
    <w:rsid w:val="00417D45"/>
    <w:rsid w:val="004201FA"/>
    <w:rsid w:val="00420A04"/>
    <w:rsid w:val="00420CFB"/>
    <w:rsid w:val="00420EBB"/>
    <w:rsid w:val="00421472"/>
    <w:rsid w:val="00422023"/>
    <w:rsid w:val="004221B2"/>
    <w:rsid w:val="0042222B"/>
    <w:rsid w:val="00422E56"/>
    <w:rsid w:val="00423134"/>
    <w:rsid w:val="00423A94"/>
    <w:rsid w:val="00423EAE"/>
    <w:rsid w:val="004247C7"/>
    <w:rsid w:val="0042538F"/>
    <w:rsid w:val="00425391"/>
    <w:rsid w:val="00425ED1"/>
    <w:rsid w:val="00426554"/>
    <w:rsid w:val="0042691B"/>
    <w:rsid w:val="00426C6B"/>
    <w:rsid w:val="00430171"/>
    <w:rsid w:val="00430388"/>
    <w:rsid w:val="00430F51"/>
    <w:rsid w:val="0043105A"/>
    <w:rsid w:val="004312B2"/>
    <w:rsid w:val="004314DE"/>
    <w:rsid w:val="004320D5"/>
    <w:rsid w:val="004327C6"/>
    <w:rsid w:val="00432934"/>
    <w:rsid w:val="004333AC"/>
    <w:rsid w:val="00433753"/>
    <w:rsid w:val="00433E4A"/>
    <w:rsid w:val="00434D27"/>
    <w:rsid w:val="00434F8D"/>
    <w:rsid w:val="0043512A"/>
    <w:rsid w:val="004351A1"/>
    <w:rsid w:val="00435474"/>
    <w:rsid w:val="00435FF5"/>
    <w:rsid w:val="00436774"/>
    <w:rsid w:val="00436C85"/>
    <w:rsid w:val="00436EF1"/>
    <w:rsid w:val="0043721D"/>
    <w:rsid w:val="0043768B"/>
    <w:rsid w:val="004401CD"/>
    <w:rsid w:val="00440225"/>
    <w:rsid w:val="00440230"/>
    <w:rsid w:val="00440432"/>
    <w:rsid w:val="00440498"/>
    <w:rsid w:val="00440726"/>
    <w:rsid w:val="0044085E"/>
    <w:rsid w:val="004408B9"/>
    <w:rsid w:val="004409CC"/>
    <w:rsid w:val="00440E4E"/>
    <w:rsid w:val="00440E63"/>
    <w:rsid w:val="00441248"/>
    <w:rsid w:val="004413D4"/>
    <w:rsid w:val="004414B3"/>
    <w:rsid w:val="00441872"/>
    <w:rsid w:val="004419A7"/>
    <w:rsid w:val="0044227B"/>
    <w:rsid w:val="004423A9"/>
    <w:rsid w:val="004432DC"/>
    <w:rsid w:val="004439DF"/>
    <w:rsid w:val="00443E7C"/>
    <w:rsid w:val="0044433F"/>
    <w:rsid w:val="004449F9"/>
    <w:rsid w:val="00444A90"/>
    <w:rsid w:val="00444DA1"/>
    <w:rsid w:val="004451D7"/>
    <w:rsid w:val="00445C36"/>
    <w:rsid w:val="00445E66"/>
    <w:rsid w:val="00446119"/>
    <w:rsid w:val="004461B2"/>
    <w:rsid w:val="00446218"/>
    <w:rsid w:val="0044676C"/>
    <w:rsid w:val="00446C26"/>
    <w:rsid w:val="00446DD1"/>
    <w:rsid w:val="00447492"/>
    <w:rsid w:val="004476AA"/>
    <w:rsid w:val="00447930"/>
    <w:rsid w:val="00447A20"/>
    <w:rsid w:val="00447D2D"/>
    <w:rsid w:val="004502C0"/>
    <w:rsid w:val="004508F2"/>
    <w:rsid w:val="00450C38"/>
    <w:rsid w:val="00451AD0"/>
    <w:rsid w:val="00451DC9"/>
    <w:rsid w:val="004521FA"/>
    <w:rsid w:val="00452C2E"/>
    <w:rsid w:val="0045354D"/>
    <w:rsid w:val="00453621"/>
    <w:rsid w:val="00453781"/>
    <w:rsid w:val="00453904"/>
    <w:rsid w:val="00453DB9"/>
    <w:rsid w:val="004540A5"/>
    <w:rsid w:val="00454180"/>
    <w:rsid w:val="0045428C"/>
    <w:rsid w:val="00454FF7"/>
    <w:rsid w:val="00455287"/>
    <w:rsid w:val="004553B5"/>
    <w:rsid w:val="00455ACB"/>
    <w:rsid w:val="004561D1"/>
    <w:rsid w:val="00456571"/>
    <w:rsid w:val="004572CF"/>
    <w:rsid w:val="0045741B"/>
    <w:rsid w:val="00457771"/>
    <w:rsid w:val="004577D0"/>
    <w:rsid w:val="00460626"/>
    <w:rsid w:val="00460883"/>
    <w:rsid w:val="0046139F"/>
    <w:rsid w:val="00461626"/>
    <w:rsid w:val="004616D9"/>
    <w:rsid w:val="00461806"/>
    <w:rsid w:val="0046188D"/>
    <w:rsid w:val="00461D14"/>
    <w:rsid w:val="004626B7"/>
    <w:rsid w:val="004628F7"/>
    <w:rsid w:val="00462A10"/>
    <w:rsid w:val="00462C52"/>
    <w:rsid w:val="00462CAF"/>
    <w:rsid w:val="004632E5"/>
    <w:rsid w:val="00463F7E"/>
    <w:rsid w:val="004641F6"/>
    <w:rsid w:val="004644AA"/>
    <w:rsid w:val="004645CD"/>
    <w:rsid w:val="004645CE"/>
    <w:rsid w:val="00464A10"/>
    <w:rsid w:val="00464D1E"/>
    <w:rsid w:val="00464DDA"/>
    <w:rsid w:val="004653CD"/>
    <w:rsid w:val="004653EB"/>
    <w:rsid w:val="00465BF8"/>
    <w:rsid w:val="004664D8"/>
    <w:rsid w:val="00466550"/>
    <w:rsid w:val="004668F1"/>
    <w:rsid w:val="004668F4"/>
    <w:rsid w:val="00466C3B"/>
    <w:rsid w:val="004677AC"/>
    <w:rsid w:val="00467EA3"/>
    <w:rsid w:val="00467F00"/>
    <w:rsid w:val="00470066"/>
    <w:rsid w:val="004703D5"/>
    <w:rsid w:val="00470AC8"/>
    <w:rsid w:val="00471536"/>
    <w:rsid w:val="00471999"/>
    <w:rsid w:val="00471E86"/>
    <w:rsid w:val="004720BA"/>
    <w:rsid w:val="00472491"/>
    <w:rsid w:val="0047285C"/>
    <w:rsid w:val="00472FC8"/>
    <w:rsid w:val="0047317A"/>
    <w:rsid w:val="004734B2"/>
    <w:rsid w:val="00473514"/>
    <w:rsid w:val="004736CD"/>
    <w:rsid w:val="00473921"/>
    <w:rsid w:val="00473CC2"/>
    <w:rsid w:val="00473DDF"/>
    <w:rsid w:val="00473ECF"/>
    <w:rsid w:val="004740E2"/>
    <w:rsid w:val="00475084"/>
    <w:rsid w:val="00475860"/>
    <w:rsid w:val="00475ACE"/>
    <w:rsid w:val="00475CAE"/>
    <w:rsid w:val="00475DCC"/>
    <w:rsid w:val="00476217"/>
    <w:rsid w:val="00477593"/>
    <w:rsid w:val="00477F91"/>
    <w:rsid w:val="0048089A"/>
    <w:rsid w:val="00480965"/>
    <w:rsid w:val="00481836"/>
    <w:rsid w:val="00482B35"/>
    <w:rsid w:val="00482FC2"/>
    <w:rsid w:val="004836A0"/>
    <w:rsid w:val="00483898"/>
    <w:rsid w:val="004838B5"/>
    <w:rsid w:val="00483AD2"/>
    <w:rsid w:val="00484205"/>
    <w:rsid w:val="004843B3"/>
    <w:rsid w:val="00484457"/>
    <w:rsid w:val="00484464"/>
    <w:rsid w:val="00484524"/>
    <w:rsid w:val="004847DF"/>
    <w:rsid w:val="00484FC7"/>
    <w:rsid w:val="004850C0"/>
    <w:rsid w:val="00485654"/>
    <w:rsid w:val="00485753"/>
    <w:rsid w:val="00485996"/>
    <w:rsid w:val="00485A17"/>
    <w:rsid w:val="00485D2D"/>
    <w:rsid w:val="00485F25"/>
    <w:rsid w:val="0048623E"/>
    <w:rsid w:val="00486266"/>
    <w:rsid w:val="004866BB"/>
    <w:rsid w:val="00486BFE"/>
    <w:rsid w:val="00486C8F"/>
    <w:rsid w:val="00487E12"/>
    <w:rsid w:val="00490019"/>
    <w:rsid w:val="0049045E"/>
    <w:rsid w:val="0049048D"/>
    <w:rsid w:val="00490E52"/>
    <w:rsid w:val="004917B4"/>
    <w:rsid w:val="00491B54"/>
    <w:rsid w:val="00491DD3"/>
    <w:rsid w:val="00491E8A"/>
    <w:rsid w:val="0049236C"/>
    <w:rsid w:val="00492854"/>
    <w:rsid w:val="00493205"/>
    <w:rsid w:val="00493278"/>
    <w:rsid w:val="00493787"/>
    <w:rsid w:val="004939B9"/>
    <w:rsid w:val="00493A5F"/>
    <w:rsid w:val="00493CF9"/>
    <w:rsid w:val="004940E5"/>
    <w:rsid w:val="004942DC"/>
    <w:rsid w:val="0049447F"/>
    <w:rsid w:val="004944D9"/>
    <w:rsid w:val="00494C94"/>
    <w:rsid w:val="00494CF4"/>
    <w:rsid w:val="00494E8D"/>
    <w:rsid w:val="004953C5"/>
    <w:rsid w:val="004959EA"/>
    <w:rsid w:val="00495D01"/>
    <w:rsid w:val="00495D7A"/>
    <w:rsid w:val="00496239"/>
    <w:rsid w:val="004963BA"/>
    <w:rsid w:val="00496577"/>
    <w:rsid w:val="00496707"/>
    <w:rsid w:val="00496D74"/>
    <w:rsid w:val="00496F05"/>
    <w:rsid w:val="0049723B"/>
    <w:rsid w:val="004976F1"/>
    <w:rsid w:val="00497D69"/>
    <w:rsid w:val="00497E4B"/>
    <w:rsid w:val="004A01B6"/>
    <w:rsid w:val="004A01DF"/>
    <w:rsid w:val="004A04A6"/>
    <w:rsid w:val="004A0C0E"/>
    <w:rsid w:val="004A0DC9"/>
    <w:rsid w:val="004A0E86"/>
    <w:rsid w:val="004A2165"/>
    <w:rsid w:val="004A234A"/>
    <w:rsid w:val="004A241D"/>
    <w:rsid w:val="004A2673"/>
    <w:rsid w:val="004A2A8B"/>
    <w:rsid w:val="004A2DE2"/>
    <w:rsid w:val="004A325D"/>
    <w:rsid w:val="004A3BC1"/>
    <w:rsid w:val="004A43EB"/>
    <w:rsid w:val="004A5B9F"/>
    <w:rsid w:val="004A5DE6"/>
    <w:rsid w:val="004A5F28"/>
    <w:rsid w:val="004A6005"/>
    <w:rsid w:val="004A620A"/>
    <w:rsid w:val="004A633F"/>
    <w:rsid w:val="004A6366"/>
    <w:rsid w:val="004A65CD"/>
    <w:rsid w:val="004A67A4"/>
    <w:rsid w:val="004A77C8"/>
    <w:rsid w:val="004A793A"/>
    <w:rsid w:val="004B00C9"/>
    <w:rsid w:val="004B048A"/>
    <w:rsid w:val="004B051D"/>
    <w:rsid w:val="004B087E"/>
    <w:rsid w:val="004B08F1"/>
    <w:rsid w:val="004B0913"/>
    <w:rsid w:val="004B0A6B"/>
    <w:rsid w:val="004B0D15"/>
    <w:rsid w:val="004B0DAD"/>
    <w:rsid w:val="004B0F01"/>
    <w:rsid w:val="004B1250"/>
    <w:rsid w:val="004B1277"/>
    <w:rsid w:val="004B12E5"/>
    <w:rsid w:val="004B18D8"/>
    <w:rsid w:val="004B1C2E"/>
    <w:rsid w:val="004B1C5B"/>
    <w:rsid w:val="004B1CBA"/>
    <w:rsid w:val="004B1FCA"/>
    <w:rsid w:val="004B2CDD"/>
    <w:rsid w:val="004B2FF8"/>
    <w:rsid w:val="004B3928"/>
    <w:rsid w:val="004B45D8"/>
    <w:rsid w:val="004B465D"/>
    <w:rsid w:val="004B46E1"/>
    <w:rsid w:val="004B4B26"/>
    <w:rsid w:val="004B4DC1"/>
    <w:rsid w:val="004B5180"/>
    <w:rsid w:val="004B58A6"/>
    <w:rsid w:val="004B6376"/>
    <w:rsid w:val="004B697C"/>
    <w:rsid w:val="004B7099"/>
    <w:rsid w:val="004B752B"/>
    <w:rsid w:val="004B7592"/>
    <w:rsid w:val="004C0969"/>
    <w:rsid w:val="004C1065"/>
    <w:rsid w:val="004C1DAB"/>
    <w:rsid w:val="004C2019"/>
    <w:rsid w:val="004C20FA"/>
    <w:rsid w:val="004C21FF"/>
    <w:rsid w:val="004C24E7"/>
    <w:rsid w:val="004C2E49"/>
    <w:rsid w:val="004C3C01"/>
    <w:rsid w:val="004C3F3A"/>
    <w:rsid w:val="004C460F"/>
    <w:rsid w:val="004C4AFE"/>
    <w:rsid w:val="004C50D5"/>
    <w:rsid w:val="004C5373"/>
    <w:rsid w:val="004C5B6F"/>
    <w:rsid w:val="004C5C30"/>
    <w:rsid w:val="004C6111"/>
    <w:rsid w:val="004C6419"/>
    <w:rsid w:val="004C69AF"/>
    <w:rsid w:val="004C7527"/>
    <w:rsid w:val="004C7B92"/>
    <w:rsid w:val="004C7E25"/>
    <w:rsid w:val="004D08B4"/>
    <w:rsid w:val="004D0D8C"/>
    <w:rsid w:val="004D15C2"/>
    <w:rsid w:val="004D1865"/>
    <w:rsid w:val="004D18C2"/>
    <w:rsid w:val="004D1A3B"/>
    <w:rsid w:val="004D2023"/>
    <w:rsid w:val="004D20BA"/>
    <w:rsid w:val="004D28A8"/>
    <w:rsid w:val="004D2DCA"/>
    <w:rsid w:val="004D3993"/>
    <w:rsid w:val="004D3B49"/>
    <w:rsid w:val="004D40FF"/>
    <w:rsid w:val="004D4D9C"/>
    <w:rsid w:val="004D5207"/>
    <w:rsid w:val="004D53DC"/>
    <w:rsid w:val="004D60EC"/>
    <w:rsid w:val="004D6525"/>
    <w:rsid w:val="004D668A"/>
    <w:rsid w:val="004D6CB7"/>
    <w:rsid w:val="004D704A"/>
    <w:rsid w:val="004D71E2"/>
    <w:rsid w:val="004D7360"/>
    <w:rsid w:val="004D7858"/>
    <w:rsid w:val="004D7BAD"/>
    <w:rsid w:val="004D7F97"/>
    <w:rsid w:val="004E0055"/>
    <w:rsid w:val="004E085F"/>
    <w:rsid w:val="004E0D0A"/>
    <w:rsid w:val="004E0E9D"/>
    <w:rsid w:val="004E1806"/>
    <w:rsid w:val="004E1A97"/>
    <w:rsid w:val="004E1F32"/>
    <w:rsid w:val="004E227A"/>
    <w:rsid w:val="004E2478"/>
    <w:rsid w:val="004E357A"/>
    <w:rsid w:val="004E390A"/>
    <w:rsid w:val="004E393C"/>
    <w:rsid w:val="004E41DA"/>
    <w:rsid w:val="004E44EF"/>
    <w:rsid w:val="004E4981"/>
    <w:rsid w:val="004E4B9B"/>
    <w:rsid w:val="004E5163"/>
    <w:rsid w:val="004E583E"/>
    <w:rsid w:val="004E596C"/>
    <w:rsid w:val="004E5BF7"/>
    <w:rsid w:val="004E5CC9"/>
    <w:rsid w:val="004E5D94"/>
    <w:rsid w:val="004E60E3"/>
    <w:rsid w:val="004E69E3"/>
    <w:rsid w:val="004E6E58"/>
    <w:rsid w:val="004E7003"/>
    <w:rsid w:val="004E7FEF"/>
    <w:rsid w:val="004F0FBC"/>
    <w:rsid w:val="004F1730"/>
    <w:rsid w:val="004F237F"/>
    <w:rsid w:val="004F2641"/>
    <w:rsid w:val="004F274B"/>
    <w:rsid w:val="004F284D"/>
    <w:rsid w:val="004F2A87"/>
    <w:rsid w:val="004F2BCF"/>
    <w:rsid w:val="004F2FED"/>
    <w:rsid w:val="004F32AF"/>
    <w:rsid w:val="004F385A"/>
    <w:rsid w:val="004F3878"/>
    <w:rsid w:val="004F38A7"/>
    <w:rsid w:val="004F3B4B"/>
    <w:rsid w:val="004F3B7E"/>
    <w:rsid w:val="004F5418"/>
    <w:rsid w:val="004F5CDC"/>
    <w:rsid w:val="004F5E16"/>
    <w:rsid w:val="004F5E60"/>
    <w:rsid w:val="004F5E6E"/>
    <w:rsid w:val="004F5FEC"/>
    <w:rsid w:val="004F65A5"/>
    <w:rsid w:val="004F74BD"/>
    <w:rsid w:val="004F7C25"/>
    <w:rsid w:val="00500BAC"/>
    <w:rsid w:val="00500F08"/>
    <w:rsid w:val="0050139D"/>
    <w:rsid w:val="00501812"/>
    <w:rsid w:val="00501D7B"/>
    <w:rsid w:val="00501F49"/>
    <w:rsid w:val="00502095"/>
    <w:rsid w:val="00502101"/>
    <w:rsid w:val="00502414"/>
    <w:rsid w:val="0050260A"/>
    <w:rsid w:val="005031E8"/>
    <w:rsid w:val="005036DE"/>
    <w:rsid w:val="00503B3A"/>
    <w:rsid w:val="00503B61"/>
    <w:rsid w:val="00503D19"/>
    <w:rsid w:val="00503EC6"/>
    <w:rsid w:val="00504266"/>
    <w:rsid w:val="00504387"/>
    <w:rsid w:val="00504777"/>
    <w:rsid w:val="00504A6E"/>
    <w:rsid w:val="005050D0"/>
    <w:rsid w:val="005051D1"/>
    <w:rsid w:val="0050589D"/>
    <w:rsid w:val="005058D5"/>
    <w:rsid w:val="005058DC"/>
    <w:rsid w:val="00505FF2"/>
    <w:rsid w:val="00506996"/>
    <w:rsid w:val="00506BB3"/>
    <w:rsid w:val="00506F51"/>
    <w:rsid w:val="005071D9"/>
    <w:rsid w:val="00507538"/>
    <w:rsid w:val="00507A30"/>
    <w:rsid w:val="0051012A"/>
    <w:rsid w:val="00510400"/>
    <w:rsid w:val="00510750"/>
    <w:rsid w:val="00510A0C"/>
    <w:rsid w:val="00511A2B"/>
    <w:rsid w:val="00511A34"/>
    <w:rsid w:val="00511ADA"/>
    <w:rsid w:val="00511CCB"/>
    <w:rsid w:val="00511DFD"/>
    <w:rsid w:val="00511F99"/>
    <w:rsid w:val="0051215E"/>
    <w:rsid w:val="00512D25"/>
    <w:rsid w:val="00512EE7"/>
    <w:rsid w:val="00512EFB"/>
    <w:rsid w:val="00512FB4"/>
    <w:rsid w:val="005131EB"/>
    <w:rsid w:val="005135E1"/>
    <w:rsid w:val="00513A26"/>
    <w:rsid w:val="00513AEC"/>
    <w:rsid w:val="00514113"/>
    <w:rsid w:val="00514EA8"/>
    <w:rsid w:val="005151D0"/>
    <w:rsid w:val="00515657"/>
    <w:rsid w:val="0051589A"/>
    <w:rsid w:val="0051609F"/>
    <w:rsid w:val="00516483"/>
    <w:rsid w:val="00516D53"/>
    <w:rsid w:val="005174DB"/>
    <w:rsid w:val="00517658"/>
    <w:rsid w:val="0051779A"/>
    <w:rsid w:val="005178BA"/>
    <w:rsid w:val="00517FA4"/>
    <w:rsid w:val="005200EC"/>
    <w:rsid w:val="00520468"/>
    <w:rsid w:val="0052120A"/>
    <w:rsid w:val="00521236"/>
    <w:rsid w:val="005215D4"/>
    <w:rsid w:val="0052248B"/>
    <w:rsid w:val="005224EB"/>
    <w:rsid w:val="00522CBD"/>
    <w:rsid w:val="0052318C"/>
    <w:rsid w:val="00524032"/>
    <w:rsid w:val="005248F8"/>
    <w:rsid w:val="00525298"/>
    <w:rsid w:val="005261C3"/>
    <w:rsid w:val="0052622C"/>
    <w:rsid w:val="005264FD"/>
    <w:rsid w:val="005271A0"/>
    <w:rsid w:val="00527686"/>
    <w:rsid w:val="00527796"/>
    <w:rsid w:val="00527A9F"/>
    <w:rsid w:val="00527BF1"/>
    <w:rsid w:val="00527CE1"/>
    <w:rsid w:val="005302A5"/>
    <w:rsid w:val="00530354"/>
    <w:rsid w:val="005305C6"/>
    <w:rsid w:val="00530700"/>
    <w:rsid w:val="00530B1A"/>
    <w:rsid w:val="00530BE4"/>
    <w:rsid w:val="00530DB7"/>
    <w:rsid w:val="0053107C"/>
    <w:rsid w:val="0053215D"/>
    <w:rsid w:val="00532CF3"/>
    <w:rsid w:val="0053340D"/>
    <w:rsid w:val="00533AA3"/>
    <w:rsid w:val="00533B90"/>
    <w:rsid w:val="005342BE"/>
    <w:rsid w:val="00534345"/>
    <w:rsid w:val="005345D1"/>
    <w:rsid w:val="00534974"/>
    <w:rsid w:val="00535B87"/>
    <w:rsid w:val="00535C21"/>
    <w:rsid w:val="00535DD9"/>
    <w:rsid w:val="00536A70"/>
    <w:rsid w:val="00536C83"/>
    <w:rsid w:val="0053745E"/>
    <w:rsid w:val="00537872"/>
    <w:rsid w:val="005378BF"/>
    <w:rsid w:val="00537F5B"/>
    <w:rsid w:val="00537F88"/>
    <w:rsid w:val="00540162"/>
    <w:rsid w:val="00540B3E"/>
    <w:rsid w:val="0054142D"/>
    <w:rsid w:val="00541CF2"/>
    <w:rsid w:val="00541E4F"/>
    <w:rsid w:val="00541F7F"/>
    <w:rsid w:val="005420DF"/>
    <w:rsid w:val="005423CB"/>
    <w:rsid w:val="0054260A"/>
    <w:rsid w:val="00542A3A"/>
    <w:rsid w:val="00542E5A"/>
    <w:rsid w:val="00542E65"/>
    <w:rsid w:val="00542EB7"/>
    <w:rsid w:val="005439F3"/>
    <w:rsid w:val="0054411F"/>
    <w:rsid w:val="00544279"/>
    <w:rsid w:val="00544677"/>
    <w:rsid w:val="005450FF"/>
    <w:rsid w:val="00545126"/>
    <w:rsid w:val="005453E1"/>
    <w:rsid w:val="005457D0"/>
    <w:rsid w:val="00546329"/>
    <w:rsid w:val="0054637C"/>
    <w:rsid w:val="00546AD3"/>
    <w:rsid w:val="00546CCA"/>
    <w:rsid w:val="00546DFF"/>
    <w:rsid w:val="0054767C"/>
    <w:rsid w:val="00547976"/>
    <w:rsid w:val="00550381"/>
    <w:rsid w:val="00550FD9"/>
    <w:rsid w:val="00551094"/>
    <w:rsid w:val="00551AA2"/>
    <w:rsid w:val="00551BE8"/>
    <w:rsid w:val="005522A2"/>
    <w:rsid w:val="00552787"/>
    <w:rsid w:val="005530D2"/>
    <w:rsid w:val="005534A8"/>
    <w:rsid w:val="00553883"/>
    <w:rsid w:val="00553C9E"/>
    <w:rsid w:val="0055415A"/>
    <w:rsid w:val="00554274"/>
    <w:rsid w:val="00554552"/>
    <w:rsid w:val="00554C40"/>
    <w:rsid w:val="0055518D"/>
    <w:rsid w:val="00555D66"/>
    <w:rsid w:val="00555E6A"/>
    <w:rsid w:val="00556165"/>
    <w:rsid w:val="0055632D"/>
    <w:rsid w:val="005569D0"/>
    <w:rsid w:val="00556CB0"/>
    <w:rsid w:val="00556FEA"/>
    <w:rsid w:val="005571E2"/>
    <w:rsid w:val="00557651"/>
    <w:rsid w:val="00557BCC"/>
    <w:rsid w:val="00557DE8"/>
    <w:rsid w:val="005600E6"/>
    <w:rsid w:val="0056011F"/>
    <w:rsid w:val="00560A57"/>
    <w:rsid w:val="00560A6A"/>
    <w:rsid w:val="00560B69"/>
    <w:rsid w:val="0056150C"/>
    <w:rsid w:val="005615D8"/>
    <w:rsid w:val="005617D6"/>
    <w:rsid w:val="00561CBA"/>
    <w:rsid w:val="00561E14"/>
    <w:rsid w:val="005623F3"/>
    <w:rsid w:val="00562E2C"/>
    <w:rsid w:val="00562F8E"/>
    <w:rsid w:val="0056373D"/>
    <w:rsid w:val="00563A86"/>
    <w:rsid w:val="005640DF"/>
    <w:rsid w:val="00564167"/>
    <w:rsid w:val="00564495"/>
    <w:rsid w:val="00564A8B"/>
    <w:rsid w:val="00564FE4"/>
    <w:rsid w:val="0056540D"/>
    <w:rsid w:val="00565482"/>
    <w:rsid w:val="005655B0"/>
    <w:rsid w:val="00565C2D"/>
    <w:rsid w:val="0056685A"/>
    <w:rsid w:val="00566AC2"/>
    <w:rsid w:val="00566B79"/>
    <w:rsid w:val="0056773C"/>
    <w:rsid w:val="0056773E"/>
    <w:rsid w:val="005678B5"/>
    <w:rsid w:val="005708FE"/>
    <w:rsid w:val="00570C21"/>
    <w:rsid w:val="00571131"/>
    <w:rsid w:val="005711AF"/>
    <w:rsid w:val="0057173F"/>
    <w:rsid w:val="00571FEE"/>
    <w:rsid w:val="005722C5"/>
    <w:rsid w:val="0057294E"/>
    <w:rsid w:val="00572EFA"/>
    <w:rsid w:val="00573606"/>
    <w:rsid w:val="0057360C"/>
    <w:rsid w:val="005744D9"/>
    <w:rsid w:val="005745D2"/>
    <w:rsid w:val="0057466E"/>
    <w:rsid w:val="005746D2"/>
    <w:rsid w:val="00574BB8"/>
    <w:rsid w:val="00574BC9"/>
    <w:rsid w:val="00574ECB"/>
    <w:rsid w:val="0057547C"/>
    <w:rsid w:val="00575802"/>
    <w:rsid w:val="00575BDD"/>
    <w:rsid w:val="005767F4"/>
    <w:rsid w:val="005768A1"/>
    <w:rsid w:val="005768AA"/>
    <w:rsid w:val="0057745B"/>
    <w:rsid w:val="0057752D"/>
    <w:rsid w:val="00577730"/>
    <w:rsid w:val="005807C3"/>
    <w:rsid w:val="005808E4"/>
    <w:rsid w:val="00580934"/>
    <w:rsid w:val="00580B16"/>
    <w:rsid w:val="005813B2"/>
    <w:rsid w:val="00581737"/>
    <w:rsid w:val="005818DF"/>
    <w:rsid w:val="00581AB3"/>
    <w:rsid w:val="00581EC9"/>
    <w:rsid w:val="005820C0"/>
    <w:rsid w:val="0058233E"/>
    <w:rsid w:val="00582850"/>
    <w:rsid w:val="005829E0"/>
    <w:rsid w:val="00582EAD"/>
    <w:rsid w:val="005833C1"/>
    <w:rsid w:val="00583EB7"/>
    <w:rsid w:val="00583F05"/>
    <w:rsid w:val="00585B77"/>
    <w:rsid w:val="00585DFA"/>
    <w:rsid w:val="00585E07"/>
    <w:rsid w:val="00586246"/>
    <w:rsid w:val="0058644A"/>
    <w:rsid w:val="00586516"/>
    <w:rsid w:val="005874C2"/>
    <w:rsid w:val="005904FE"/>
    <w:rsid w:val="00590730"/>
    <w:rsid w:val="00590CCF"/>
    <w:rsid w:val="00591B24"/>
    <w:rsid w:val="00592691"/>
    <w:rsid w:val="005928F5"/>
    <w:rsid w:val="00592912"/>
    <w:rsid w:val="0059321A"/>
    <w:rsid w:val="00593987"/>
    <w:rsid w:val="005939E8"/>
    <w:rsid w:val="00594266"/>
    <w:rsid w:val="00594495"/>
    <w:rsid w:val="0059563D"/>
    <w:rsid w:val="005960FE"/>
    <w:rsid w:val="00596350"/>
    <w:rsid w:val="00596DFA"/>
    <w:rsid w:val="00596E2D"/>
    <w:rsid w:val="00597060"/>
    <w:rsid w:val="00597075"/>
    <w:rsid w:val="00597427"/>
    <w:rsid w:val="0059798C"/>
    <w:rsid w:val="00597BC7"/>
    <w:rsid w:val="00597BD2"/>
    <w:rsid w:val="005A034B"/>
    <w:rsid w:val="005A04C3"/>
    <w:rsid w:val="005A0A71"/>
    <w:rsid w:val="005A0C11"/>
    <w:rsid w:val="005A10B1"/>
    <w:rsid w:val="005A1882"/>
    <w:rsid w:val="005A2298"/>
    <w:rsid w:val="005A2418"/>
    <w:rsid w:val="005A24E2"/>
    <w:rsid w:val="005A304E"/>
    <w:rsid w:val="005A33C1"/>
    <w:rsid w:val="005A39EF"/>
    <w:rsid w:val="005A3AEB"/>
    <w:rsid w:val="005A3E10"/>
    <w:rsid w:val="005A487E"/>
    <w:rsid w:val="005A48A2"/>
    <w:rsid w:val="005A4C93"/>
    <w:rsid w:val="005A57FC"/>
    <w:rsid w:val="005A5B03"/>
    <w:rsid w:val="005A6265"/>
    <w:rsid w:val="005A695E"/>
    <w:rsid w:val="005A7230"/>
    <w:rsid w:val="005A7406"/>
    <w:rsid w:val="005A7630"/>
    <w:rsid w:val="005A78BA"/>
    <w:rsid w:val="005A7E47"/>
    <w:rsid w:val="005B005D"/>
    <w:rsid w:val="005B00E0"/>
    <w:rsid w:val="005B0431"/>
    <w:rsid w:val="005B0747"/>
    <w:rsid w:val="005B15FD"/>
    <w:rsid w:val="005B1827"/>
    <w:rsid w:val="005B19B1"/>
    <w:rsid w:val="005B1D48"/>
    <w:rsid w:val="005B2148"/>
    <w:rsid w:val="005B2B49"/>
    <w:rsid w:val="005B36F8"/>
    <w:rsid w:val="005B3B38"/>
    <w:rsid w:val="005B4556"/>
    <w:rsid w:val="005B4D78"/>
    <w:rsid w:val="005B5860"/>
    <w:rsid w:val="005B59EF"/>
    <w:rsid w:val="005B5E06"/>
    <w:rsid w:val="005B5F2F"/>
    <w:rsid w:val="005B6602"/>
    <w:rsid w:val="005B6A23"/>
    <w:rsid w:val="005B6FBC"/>
    <w:rsid w:val="005B7474"/>
    <w:rsid w:val="005C006D"/>
    <w:rsid w:val="005C16BA"/>
    <w:rsid w:val="005C22BA"/>
    <w:rsid w:val="005C23BC"/>
    <w:rsid w:val="005C2656"/>
    <w:rsid w:val="005C26BA"/>
    <w:rsid w:val="005C3203"/>
    <w:rsid w:val="005C3607"/>
    <w:rsid w:val="005C3E53"/>
    <w:rsid w:val="005C4A0E"/>
    <w:rsid w:val="005C4E05"/>
    <w:rsid w:val="005C4FA8"/>
    <w:rsid w:val="005C511D"/>
    <w:rsid w:val="005C5DB4"/>
    <w:rsid w:val="005C60BB"/>
    <w:rsid w:val="005C63E6"/>
    <w:rsid w:val="005C6506"/>
    <w:rsid w:val="005C65AB"/>
    <w:rsid w:val="005C66E4"/>
    <w:rsid w:val="005C6754"/>
    <w:rsid w:val="005C68CB"/>
    <w:rsid w:val="005C699D"/>
    <w:rsid w:val="005C6C55"/>
    <w:rsid w:val="005C6CFA"/>
    <w:rsid w:val="005C6DD7"/>
    <w:rsid w:val="005C73F2"/>
    <w:rsid w:val="005C753E"/>
    <w:rsid w:val="005C7C95"/>
    <w:rsid w:val="005C7E62"/>
    <w:rsid w:val="005D01EF"/>
    <w:rsid w:val="005D029F"/>
    <w:rsid w:val="005D03F9"/>
    <w:rsid w:val="005D0F76"/>
    <w:rsid w:val="005D11A3"/>
    <w:rsid w:val="005D196E"/>
    <w:rsid w:val="005D19CC"/>
    <w:rsid w:val="005D2648"/>
    <w:rsid w:val="005D26C2"/>
    <w:rsid w:val="005D27C9"/>
    <w:rsid w:val="005D2A88"/>
    <w:rsid w:val="005D2CF5"/>
    <w:rsid w:val="005D2D55"/>
    <w:rsid w:val="005D2D96"/>
    <w:rsid w:val="005D306B"/>
    <w:rsid w:val="005D325A"/>
    <w:rsid w:val="005D3D52"/>
    <w:rsid w:val="005D4214"/>
    <w:rsid w:val="005D4A9A"/>
    <w:rsid w:val="005D4FC7"/>
    <w:rsid w:val="005D53E8"/>
    <w:rsid w:val="005D5F70"/>
    <w:rsid w:val="005D695C"/>
    <w:rsid w:val="005D6A3F"/>
    <w:rsid w:val="005D7C51"/>
    <w:rsid w:val="005E08E7"/>
    <w:rsid w:val="005E0923"/>
    <w:rsid w:val="005E0BE7"/>
    <w:rsid w:val="005E0D63"/>
    <w:rsid w:val="005E0D7B"/>
    <w:rsid w:val="005E0DAF"/>
    <w:rsid w:val="005E0F37"/>
    <w:rsid w:val="005E14A8"/>
    <w:rsid w:val="005E15DF"/>
    <w:rsid w:val="005E17DD"/>
    <w:rsid w:val="005E19EA"/>
    <w:rsid w:val="005E1CAC"/>
    <w:rsid w:val="005E24DF"/>
    <w:rsid w:val="005E281B"/>
    <w:rsid w:val="005E29F8"/>
    <w:rsid w:val="005E2E17"/>
    <w:rsid w:val="005E2F5C"/>
    <w:rsid w:val="005E341E"/>
    <w:rsid w:val="005E3444"/>
    <w:rsid w:val="005E37B1"/>
    <w:rsid w:val="005E39BB"/>
    <w:rsid w:val="005E3D72"/>
    <w:rsid w:val="005E3EF5"/>
    <w:rsid w:val="005E4432"/>
    <w:rsid w:val="005E477D"/>
    <w:rsid w:val="005E49B5"/>
    <w:rsid w:val="005E4A88"/>
    <w:rsid w:val="005E4BCB"/>
    <w:rsid w:val="005E4EE7"/>
    <w:rsid w:val="005E55C1"/>
    <w:rsid w:val="005E657B"/>
    <w:rsid w:val="005E65BF"/>
    <w:rsid w:val="005E6A47"/>
    <w:rsid w:val="005E6CFD"/>
    <w:rsid w:val="005E6DCE"/>
    <w:rsid w:val="005E6E86"/>
    <w:rsid w:val="005E71A2"/>
    <w:rsid w:val="005E7316"/>
    <w:rsid w:val="005E76BC"/>
    <w:rsid w:val="005E7B22"/>
    <w:rsid w:val="005F024F"/>
    <w:rsid w:val="005F0687"/>
    <w:rsid w:val="005F10B9"/>
    <w:rsid w:val="005F110D"/>
    <w:rsid w:val="005F15B9"/>
    <w:rsid w:val="005F173D"/>
    <w:rsid w:val="005F2687"/>
    <w:rsid w:val="005F2831"/>
    <w:rsid w:val="005F2DD0"/>
    <w:rsid w:val="005F45C7"/>
    <w:rsid w:val="005F468B"/>
    <w:rsid w:val="005F49F8"/>
    <w:rsid w:val="005F4F26"/>
    <w:rsid w:val="005F4F60"/>
    <w:rsid w:val="005F567E"/>
    <w:rsid w:val="005F5D2A"/>
    <w:rsid w:val="005F72A6"/>
    <w:rsid w:val="005F76FF"/>
    <w:rsid w:val="006005BB"/>
    <w:rsid w:val="006005F7"/>
    <w:rsid w:val="00600602"/>
    <w:rsid w:val="00600980"/>
    <w:rsid w:val="00600B3B"/>
    <w:rsid w:val="00600C42"/>
    <w:rsid w:val="00600FDE"/>
    <w:rsid w:val="006012AA"/>
    <w:rsid w:val="00601D80"/>
    <w:rsid w:val="00602099"/>
    <w:rsid w:val="006024A0"/>
    <w:rsid w:val="00602A08"/>
    <w:rsid w:val="00603A76"/>
    <w:rsid w:val="00603C42"/>
    <w:rsid w:val="00603D28"/>
    <w:rsid w:val="00604021"/>
    <w:rsid w:val="006047A9"/>
    <w:rsid w:val="00604F4A"/>
    <w:rsid w:val="0060525E"/>
    <w:rsid w:val="00605714"/>
    <w:rsid w:val="00605964"/>
    <w:rsid w:val="006059A6"/>
    <w:rsid w:val="00605BA1"/>
    <w:rsid w:val="00605D2B"/>
    <w:rsid w:val="006060EE"/>
    <w:rsid w:val="0060618C"/>
    <w:rsid w:val="006077FA"/>
    <w:rsid w:val="00607F8B"/>
    <w:rsid w:val="00610190"/>
    <w:rsid w:val="006107F7"/>
    <w:rsid w:val="00610851"/>
    <w:rsid w:val="00611213"/>
    <w:rsid w:val="006118BA"/>
    <w:rsid w:val="006119B9"/>
    <w:rsid w:val="00611E95"/>
    <w:rsid w:val="00611EC5"/>
    <w:rsid w:val="006124C5"/>
    <w:rsid w:val="00612585"/>
    <w:rsid w:val="006128CA"/>
    <w:rsid w:val="00612965"/>
    <w:rsid w:val="00612BA7"/>
    <w:rsid w:val="00612DD2"/>
    <w:rsid w:val="00613524"/>
    <w:rsid w:val="00613A78"/>
    <w:rsid w:val="00613DB2"/>
    <w:rsid w:val="00614B02"/>
    <w:rsid w:val="00615537"/>
    <w:rsid w:val="00615538"/>
    <w:rsid w:val="00615B2D"/>
    <w:rsid w:val="00616296"/>
    <w:rsid w:val="006167D9"/>
    <w:rsid w:val="00616930"/>
    <w:rsid w:val="00616C14"/>
    <w:rsid w:val="00616D14"/>
    <w:rsid w:val="00616E17"/>
    <w:rsid w:val="00616E80"/>
    <w:rsid w:val="006173B5"/>
    <w:rsid w:val="0061740E"/>
    <w:rsid w:val="006200AF"/>
    <w:rsid w:val="006206E2"/>
    <w:rsid w:val="00620C0B"/>
    <w:rsid w:val="00621027"/>
    <w:rsid w:val="0062128D"/>
    <w:rsid w:val="00621B3B"/>
    <w:rsid w:val="00621E11"/>
    <w:rsid w:val="0062238C"/>
    <w:rsid w:val="00622C02"/>
    <w:rsid w:val="006230F6"/>
    <w:rsid w:val="0062311C"/>
    <w:rsid w:val="006233E0"/>
    <w:rsid w:val="006234D2"/>
    <w:rsid w:val="00623B6E"/>
    <w:rsid w:val="00623C8B"/>
    <w:rsid w:val="00624042"/>
    <w:rsid w:val="0062476B"/>
    <w:rsid w:val="00624848"/>
    <w:rsid w:val="00624FB9"/>
    <w:rsid w:val="00624FBF"/>
    <w:rsid w:val="00625099"/>
    <w:rsid w:val="00625281"/>
    <w:rsid w:val="00625348"/>
    <w:rsid w:val="0062536A"/>
    <w:rsid w:val="00626168"/>
    <w:rsid w:val="00626E31"/>
    <w:rsid w:val="0062702B"/>
    <w:rsid w:val="006273AA"/>
    <w:rsid w:val="00627566"/>
    <w:rsid w:val="006279E7"/>
    <w:rsid w:val="00627EE6"/>
    <w:rsid w:val="006301DE"/>
    <w:rsid w:val="00630249"/>
    <w:rsid w:val="00630E56"/>
    <w:rsid w:val="00631358"/>
    <w:rsid w:val="006319ED"/>
    <w:rsid w:val="00631E30"/>
    <w:rsid w:val="00631F83"/>
    <w:rsid w:val="006321E6"/>
    <w:rsid w:val="00632A66"/>
    <w:rsid w:val="0063467C"/>
    <w:rsid w:val="00634C55"/>
    <w:rsid w:val="00634DD9"/>
    <w:rsid w:val="00634E1A"/>
    <w:rsid w:val="0063505F"/>
    <w:rsid w:val="006351B3"/>
    <w:rsid w:val="00635654"/>
    <w:rsid w:val="00635701"/>
    <w:rsid w:val="006358E8"/>
    <w:rsid w:val="00635CB1"/>
    <w:rsid w:val="00636334"/>
    <w:rsid w:val="00636C01"/>
    <w:rsid w:val="00636CC3"/>
    <w:rsid w:val="00636E05"/>
    <w:rsid w:val="00636E4F"/>
    <w:rsid w:val="006373BD"/>
    <w:rsid w:val="006375B6"/>
    <w:rsid w:val="00637784"/>
    <w:rsid w:val="00637AAE"/>
    <w:rsid w:val="00637C8C"/>
    <w:rsid w:val="00640179"/>
    <w:rsid w:val="00640389"/>
    <w:rsid w:val="006403CF"/>
    <w:rsid w:val="00640E0B"/>
    <w:rsid w:val="006417D2"/>
    <w:rsid w:val="00641833"/>
    <w:rsid w:val="00641847"/>
    <w:rsid w:val="0064187F"/>
    <w:rsid w:val="00641ABB"/>
    <w:rsid w:val="00641D66"/>
    <w:rsid w:val="0064223E"/>
    <w:rsid w:val="00642AEA"/>
    <w:rsid w:val="006433AE"/>
    <w:rsid w:val="00643C07"/>
    <w:rsid w:val="00643C85"/>
    <w:rsid w:val="00644023"/>
    <w:rsid w:val="0064417F"/>
    <w:rsid w:val="006447A1"/>
    <w:rsid w:val="00644842"/>
    <w:rsid w:val="00644A9D"/>
    <w:rsid w:val="00644B16"/>
    <w:rsid w:val="0064549B"/>
    <w:rsid w:val="006454F0"/>
    <w:rsid w:val="00646195"/>
    <w:rsid w:val="00646271"/>
    <w:rsid w:val="006462FF"/>
    <w:rsid w:val="00646640"/>
    <w:rsid w:val="006468F6"/>
    <w:rsid w:val="00646ADB"/>
    <w:rsid w:val="00647F98"/>
    <w:rsid w:val="006503BE"/>
    <w:rsid w:val="00650B66"/>
    <w:rsid w:val="00650C59"/>
    <w:rsid w:val="0065157A"/>
    <w:rsid w:val="0065174E"/>
    <w:rsid w:val="00651AA0"/>
    <w:rsid w:val="00651B9A"/>
    <w:rsid w:val="00651F2B"/>
    <w:rsid w:val="0065261A"/>
    <w:rsid w:val="00652926"/>
    <w:rsid w:val="006530AE"/>
    <w:rsid w:val="00653925"/>
    <w:rsid w:val="006539F4"/>
    <w:rsid w:val="006544E8"/>
    <w:rsid w:val="00655227"/>
    <w:rsid w:val="00655D03"/>
    <w:rsid w:val="00655D8C"/>
    <w:rsid w:val="00656568"/>
    <w:rsid w:val="00656DF9"/>
    <w:rsid w:val="006571E3"/>
    <w:rsid w:val="006573C9"/>
    <w:rsid w:val="006575AD"/>
    <w:rsid w:val="006602F3"/>
    <w:rsid w:val="006604A8"/>
    <w:rsid w:val="00660765"/>
    <w:rsid w:val="00661074"/>
    <w:rsid w:val="006613A1"/>
    <w:rsid w:val="0066157C"/>
    <w:rsid w:val="00661742"/>
    <w:rsid w:val="00661F39"/>
    <w:rsid w:val="006625FD"/>
    <w:rsid w:val="00663200"/>
    <w:rsid w:val="006632E2"/>
    <w:rsid w:val="00663408"/>
    <w:rsid w:val="0066355D"/>
    <w:rsid w:val="00663C9D"/>
    <w:rsid w:val="0066463B"/>
    <w:rsid w:val="00665636"/>
    <w:rsid w:val="0066565C"/>
    <w:rsid w:val="00665683"/>
    <w:rsid w:val="00665F2C"/>
    <w:rsid w:val="006660B9"/>
    <w:rsid w:val="0066750C"/>
    <w:rsid w:val="006676A6"/>
    <w:rsid w:val="00667F56"/>
    <w:rsid w:val="00670486"/>
    <w:rsid w:val="006708EC"/>
    <w:rsid w:val="006708FF"/>
    <w:rsid w:val="00670EBC"/>
    <w:rsid w:val="00670F49"/>
    <w:rsid w:val="00671599"/>
    <w:rsid w:val="006730E3"/>
    <w:rsid w:val="006731F7"/>
    <w:rsid w:val="006736F9"/>
    <w:rsid w:val="00673D21"/>
    <w:rsid w:val="006746D7"/>
    <w:rsid w:val="00674A86"/>
    <w:rsid w:val="00674ACD"/>
    <w:rsid w:val="00674D8F"/>
    <w:rsid w:val="006750AC"/>
    <w:rsid w:val="0067575F"/>
    <w:rsid w:val="00675DD6"/>
    <w:rsid w:val="00676356"/>
    <w:rsid w:val="00676B21"/>
    <w:rsid w:val="00676B58"/>
    <w:rsid w:val="00676C7D"/>
    <w:rsid w:val="00676DA4"/>
    <w:rsid w:val="00677079"/>
    <w:rsid w:val="00677131"/>
    <w:rsid w:val="00677E75"/>
    <w:rsid w:val="006801EC"/>
    <w:rsid w:val="006805D0"/>
    <w:rsid w:val="00680C87"/>
    <w:rsid w:val="00680FFB"/>
    <w:rsid w:val="00681615"/>
    <w:rsid w:val="0068173D"/>
    <w:rsid w:val="00681789"/>
    <w:rsid w:val="00681C2E"/>
    <w:rsid w:val="00681E76"/>
    <w:rsid w:val="0068237C"/>
    <w:rsid w:val="0068241A"/>
    <w:rsid w:val="006829BC"/>
    <w:rsid w:val="00682B21"/>
    <w:rsid w:val="00683A23"/>
    <w:rsid w:val="00683ED5"/>
    <w:rsid w:val="00684C33"/>
    <w:rsid w:val="00684FC5"/>
    <w:rsid w:val="006857C7"/>
    <w:rsid w:val="00685A49"/>
    <w:rsid w:val="00685B44"/>
    <w:rsid w:val="00685F44"/>
    <w:rsid w:val="0068600F"/>
    <w:rsid w:val="006860FD"/>
    <w:rsid w:val="0068629A"/>
    <w:rsid w:val="006866D1"/>
    <w:rsid w:val="006868F8"/>
    <w:rsid w:val="00687A47"/>
    <w:rsid w:val="006905F0"/>
    <w:rsid w:val="00690C7B"/>
    <w:rsid w:val="00690E1D"/>
    <w:rsid w:val="006919AD"/>
    <w:rsid w:val="00691BFB"/>
    <w:rsid w:val="00691F1F"/>
    <w:rsid w:val="00692005"/>
    <w:rsid w:val="00692041"/>
    <w:rsid w:val="00692167"/>
    <w:rsid w:val="00692643"/>
    <w:rsid w:val="006928E3"/>
    <w:rsid w:val="00692AB3"/>
    <w:rsid w:val="00692EAB"/>
    <w:rsid w:val="00693320"/>
    <w:rsid w:val="0069337E"/>
    <w:rsid w:val="006936C4"/>
    <w:rsid w:val="00693BFF"/>
    <w:rsid w:val="0069469B"/>
    <w:rsid w:val="00694BB9"/>
    <w:rsid w:val="00694BDE"/>
    <w:rsid w:val="00694C44"/>
    <w:rsid w:val="00694C9E"/>
    <w:rsid w:val="00695154"/>
    <w:rsid w:val="006953DC"/>
    <w:rsid w:val="006954B3"/>
    <w:rsid w:val="006956B5"/>
    <w:rsid w:val="00695B7A"/>
    <w:rsid w:val="00695F28"/>
    <w:rsid w:val="00696651"/>
    <w:rsid w:val="00696E17"/>
    <w:rsid w:val="00696F19"/>
    <w:rsid w:val="00696F56"/>
    <w:rsid w:val="0069779F"/>
    <w:rsid w:val="006979EF"/>
    <w:rsid w:val="006A0431"/>
    <w:rsid w:val="006A0B35"/>
    <w:rsid w:val="006A0FCB"/>
    <w:rsid w:val="006A13F1"/>
    <w:rsid w:val="006A14F7"/>
    <w:rsid w:val="006A17C2"/>
    <w:rsid w:val="006A1CFF"/>
    <w:rsid w:val="006A20C1"/>
    <w:rsid w:val="006A223A"/>
    <w:rsid w:val="006A2578"/>
    <w:rsid w:val="006A2711"/>
    <w:rsid w:val="006A2E8F"/>
    <w:rsid w:val="006A2ED0"/>
    <w:rsid w:val="006A2FD2"/>
    <w:rsid w:val="006A31E2"/>
    <w:rsid w:val="006A31E6"/>
    <w:rsid w:val="006A3496"/>
    <w:rsid w:val="006A3E9E"/>
    <w:rsid w:val="006A4229"/>
    <w:rsid w:val="006A4756"/>
    <w:rsid w:val="006A4955"/>
    <w:rsid w:val="006A4F52"/>
    <w:rsid w:val="006A5AEE"/>
    <w:rsid w:val="006A5DA9"/>
    <w:rsid w:val="006A5E08"/>
    <w:rsid w:val="006A604D"/>
    <w:rsid w:val="006A62E9"/>
    <w:rsid w:val="006A6926"/>
    <w:rsid w:val="006A6F30"/>
    <w:rsid w:val="006A75A2"/>
    <w:rsid w:val="006A7708"/>
    <w:rsid w:val="006A7811"/>
    <w:rsid w:val="006A78BF"/>
    <w:rsid w:val="006B0CEC"/>
    <w:rsid w:val="006B110E"/>
    <w:rsid w:val="006B1F8C"/>
    <w:rsid w:val="006B207A"/>
    <w:rsid w:val="006B333C"/>
    <w:rsid w:val="006B3DB8"/>
    <w:rsid w:val="006B407C"/>
    <w:rsid w:val="006B4AF6"/>
    <w:rsid w:val="006B56BC"/>
    <w:rsid w:val="006B56FA"/>
    <w:rsid w:val="006B58AB"/>
    <w:rsid w:val="006B5D7E"/>
    <w:rsid w:val="006B6045"/>
    <w:rsid w:val="006B66A5"/>
    <w:rsid w:val="006B6BDE"/>
    <w:rsid w:val="006B7E79"/>
    <w:rsid w:val="006C01E3"/>
    <w:rsid w:val="006C03AF"/>
    <w:rsid w:val="006C08B7"/>
    <w:rsid w:val="006C0DD7"/>
    <w:rsid w:val="006C0EBB"/>
    <w:rsid w:val="006C10D1"/>
    <w:rsid w:val="006C12B7"/>
    <w:rsid w:val="006C1391"/>
    <w:rsid w:val="006C1566"/>
    <w:rsid w:val="006C1778"/>
    <w:rsid w:val="006C1C12"/>
    <w:rsid w:val="006C2325"/>
    <w:rsid w:val="006C23F9"/>
    <w:rsid w:val="006C2B81"/>
    <w:rsid w:val="006C328F"/>
    <w:rsid w:val="006C33BC"/>
    <w:rsid w:val="006C3420"/>
    <w:rsid w:val="006C3503"/>
    <w:rsid w:val="006C3641"/>
    <w:rsid w:val="006C3E85"/>
    <w:rsid w:val="006C4105"/>
    <w:rsid w:val="006C416B"/>
    <w:rsid w:val="006C4288"/>
    <w:rsid w:val="006C431F"/>
    <w:rsid w:val="006C5085"/>
    <w:rsid w:val="006C5252"/>
    <w:rsid w:val="006C5448"/>
    <w:rsid w:val="006C54EE"/>
    <w:rsid w:val="006C56A6"/>
    <w:rsid w:val="006C589E"/>
    <w:rsid w:val="006C58C6"/>
    <w:rsid w:val="006C58DB"/>
    <w:rsid w:val="006C5D9A"/>
    <w:rsid w:val="006C5F2E"/>
    <w:rsid w:val="006C64CC"/>
    <w:rsid w:val="006C660A"/>
    <w:rsid w:val="006C7034"/>
    <w:rsid w:val="006C7308"/>
    <w:rsid w:val="006C736C"/>
    <w:rsid w:val="006C79AF"/>
    <w:rsid w:val="006D0491"/>
    <w:rsid w:val="006D0723"/>
    <w:rsid w:val="006D07F9"/>
    <w:rsid w:val="006D0A7D"/>
    <w:rsid w:val="006D0EA4"/>
    <w:rsid w:val="006D0EF9"/>
    <w:rsid w:val="006D1A22"/>
    <w:rsid w:val="006D1C86"/>
    <w:rsid w:val="006D1C9B"/>
    <w:rsid w:val="006D1CF4"/>
    <w:rsid w:val="006D1FEF"/>
    <w:rsid w:val="006D22A9"/>
    <w:rsid w:val="006D2808"/>
    <w:rsid w:val="006D2DD0"/>
    <w:rsid w:val="006D2F12"/>
    <w:rsid w:val="006D2FF9"/>
    <w:rsid w:val="006D33E3"/>
    <w:rsid w:val="006D3C39"/>
    <w:rsid w:val="006D3E32"/>
    <w:rsid w:val="006D4464"/>
    <w:rsid w:val="006D44F8"/>
    <w:rsid w:val="006D4810"/>
    <w:rsid w:val="006D4BF4"/>
    <w:rsid w:val="006D5141"/>
    <w:rsid w:val="006D5736"/>
    <w:rsid w:val="006D5BEE"/>
    <w:rsid w:val="006D5F0B"/>
    <w:rsid w:val="006D6B1C"/>
    <w:rsid w:val="006D6D43"/>
    <w:rsid w:val="006D7641"/>
    <w:rsid w:val="006D77E4"/>
    <w:rsid w:val="006D7F13"/>
    <w:rsid w:val="006D7F1B"/>
    <w:rsid w:val="006E001C"/>
    <w:rsid w:val="006E07F7"/>
    <w:rsid w:val="006E0BF9"/>
    <w:rsid w:val="006E0E4A"/>
    <w:rsid w:val="006E184B"/>
    <w:rsid w:val="006E1CEE"/>
    <w:rsid w:val="006E23F1"/>
    <w:rsid w:val="006E29A3"/>
    <w:rsid w:val="006E2B15"/>
    <w:rsid w:val="006E3149"/>
    <w:rsid w:val="006E363B"/>
    <w:rsid w:val="006E3C86"/>
    <w:rsid w:val="006E3E90"/>
    <w:rsid w:val="006E4A37"/>
    <w:rsid w:val="006E4B4A"/>
    <w:rsid w:val="006E4CD8"/>
    <w:rsid w:val="006E588D"/>
    <w:rsid w:val="006E5B94"/>
    <w:rsid w:val="006E5C7D"/>
    <w:rsid w:val="006E5E75"/>
    <w:rsid w:val="006E6360"/>
    <w:rsid w:val="006E68B1"/>
    <w:rsid w:val="006E71F0"/>
    <w:rsid w:val="006E7374"/>
    <w:rsid w:val="006F008C"/>
    <w:rsid w:val="006F1043"/>
    <w:rsid w:val="006F139D"/>
    <w:rsid w:val="006F1D1F"/>
    <w:rsid w:val="006F20D4"/>
    <w:rsid w:val="006F2450"/>
    <w:rsid w:val="006F27C1"/>
    <w:rsid w:val="006F2A2C"/>
    <w:rsid w:val="006F2A75"/>
    <w:rsid w:val="006F2B89"/>
    <w:rsid w:val="006F2F8D"/>
    <w:rsid w:val="006F31F9"/>
    <w:rsid w:val="006F3646"/>
    <w:rsid w:val="006F38A6"/>
    <w:rsid w:val="006F39FB"/>
    <w:rsid w:val="006F3B48"/>
    <w:rsid w:val="006F4484"/>
    <w:rsid w:val="006F456E"/>
    <w:rsid w:val="006F48EC"/>
    <w:rsid w:val="006F49CD"/>
    <w:rsid w:val="006F4AD6"/>
    <w:rsid w:val="006F506B"/>
    <w:rsid w:val="006F5D8E"/>
    <w:rsid w:val="006F6081"/>
    <w:rsid w:val="006F60CA"/>
    <w:rsid w:val="006F65B7"/>
    <w:rsid w:val="006F69F5"/>
    <w:rsid w:val="006F6AB5"/>
    <w:rsid w:val="006F7C46"/>
    <w:rsid w:val="0070044A"/>
    <w:rsid w:val="00700DAE"/>
    <w:rsid w:val="00701018"/>
    <w:rsid w:val="007019DB"/>
    <w:rsid w:val="00701A6E"/>
    <w:rsid w:val="00701B94"/>
    <w:rsid w:val="0070257A"/>
    <w:rsid w:val="007038AF"/>
    <w:rsid w:val="00703958"/>
    <w:rsid w:val="00703A5A"/>
    <w:rsid w:val="00703A8E"/>
    <w:rsid w:val="00704091"/>
    <w:rsid w:val="00704114"/>
    <w:rsid w:val="0070422E"/>
    <w:rsid w:val="00704430"/>
    <w:rsid w:val="00704549"/>
    <w:rsid w:val="00704670"/>
    <w:rsid w:val="00704A79"/>
    <w:rsid w:val="00704B6E"/>
    <w:rsid w:val="00704FF6"/>
    <w:rsid w:val="00705419"/>
    <w:rsid w:val="007069BE"/>
    <w:rsid w:val="00706E3A"/>
    <w:rsid w:val="00706EE0"/>
    <w:rsid w:val="00706F72"/>
    <w:rsid w:val="007075A7"/>
    <w:rsid w:val="007075B6"/>
    <w:rsid w:val="00707726"/>
    <w:rsid w:val="00707906"/>
    <w:rsid w:val="00707AA7"/>
    <w:rsid w:val="00707DFD"/>
    <w:rsid w:val="00710B9A"/>
    <w:rsid w:val="007110D8"/>
    <w:rsid w:val="0071123A"/>
    <w:rsid w:val="007113AB"/>
    <w:rsid w:val="00711477"/>
    <w:rsid w:val="00711E3E"/>
    <w:rsid w:val="00711E84"/>
    <w:rsid w:val="007126A5"/>
    <w:rsid w:val="00712A13"/>
    <w:rsid w:val="00712C91"/>
    <w:rsid w:val="00713130"/>
    <w:rsid w:val="00713827"/>
    <w:rsid w:val="00713D25"/>
    <w:rsid w:val="00713FCC"/>
    <w:rsid w:val="007140A7"/>
    <w:rsid w:val="007149DD"/>
    <w:rsid w:val="00715682"/>
    <w:rsid w:val="0071576C"/>
    <w:rsid w:val="007157BC"/>
    <w:rsid w:val="00716457"/>
    <w:rsid w:val="007164D7"/>
    <w:rsid w:val="0071672C"/>
    <w:rsid w:val="007167D0"/>
    <w:rsid w:val="007170F7"/>
    <w:rsid w:val="007179C2"/>
    <w:rsid w:val="00717A1F"/>
    <w:rsid w:val="007201D7"/>
    <w:rsid w:val="00720595"/>
    <w:rsid w:val="0072097F"/>
    <w:rsid w:val="007210D4"/>
    <w:rsid w:val="0072126B"/>
    <w:rsid w:val="00721A70"/>
    <w:rsid w:val="007221E9"/>
    <w:rsid w:val="00723808"/>
    <w:rsid w:val="00723942"/>
    <w:rsid w:val="00723BFA"/>
    <w:rsid w:val="00724972"/>
    <w:rsid w:val="00724F2E"/>
    <w:rsid w:val="00725010"/>
    <w:rsid w:val="00725710"/>
    <w:rsid w:val="00725A0D"/>
    <w:rsid w:val="00725F7D"/>
    <w:rsid w:val="00726D5A"/>
    <w:rsid w:val="00726DEA"/>
    <w:rsid w:val="00726DF2"/>
    <w:rsid w:val="0072700F"/>
    <w:rsid w:val="0072706A"/>
    <w:rsid w:val="0072765F"/>
    <w:rsid w:val="00727918"/>
    <w:rsid w:val="00730516"/>
    <w:rsid w:val="00731102"/>
    <w:rsid w:val="0073193E"/>
    <w:rsid w:val="00732759"/>
    <w:rsid w:val="007329DC"/>
    <w:rsid w:val="00732E61"/>
    <w:rsid w:val="00732FE1"/>
    <w:rsid w:val="007338D3"/>
    <w:rsid w:val="00734277"/>
    <w:rsid w:val="007344DC"/>
    <w:rsid w:val="0073454A"/>
    <w:rsid w:val="007350DA"/>
    <w:rsid w:val="007352DA"/>
    <w:rsid w:val="007352E0"/>
    <w:rsid w:val="0073544F"/>
    <w:rsid w:val="00735DAD"/>
    <w:rsid w:val="007364FF"/>
    <w:rsid w:val="0073690A"/>
    <w:rsid w:val="0073697D"/>
    <w:rsid w:val="00736C12"/>
    <w:rsid w:val="0073703D"/>
    <w:rsid w:val="007370F8"/>
    <w:rsid w:val="00737AC9"/>
    <w:rsid w:val="00737D7E"/>
    <w:rsid w:val="007405C0"/>
    <w:rsid w:val="00740942"/>
    <w:rsid w:val="00740A17"/>
    <w:rsid w:val="00740B3A"/>
    <w:rsid w:val="00741321"/>
    <w:rsid w:val="007413A4"/>
    <w:rsid w:val="00741B84"/>
    <w:rsid w:val="00741E0E"/>
    <w:rsid w:val="00742260"/>
    <w:rsid w:val="00742890"/>
    <w:rsid w:val="007428B8"/>
    <w:rsid w:val="00742F05"/>
    <w:rsid w:val="007435BF"/>
    <w:rsid w:val="007437CC"/>
    <w:rsid w:val="00743919"/>
    <w:rsid w:val="00743AA5"/>
    <w:rsid w:val="0074502F"/>
    <w:rsid w:val="007456EE"/>
    <w:rsid w:val="00745FEA"/>
    <w:rsid w:val="007465E2"/>
    <w:rsid w:val="00746859"/>
    <w:rsid w:val="00747209"/>
    <w:rsid w:val="007472C7"/>
    <w:rsid w:val="007475EC"/>
    <w:rsid w:val="0074795F"/>
    <w:rsid w:val="0075097F"/>
    <w:rsid w:val="00750ACE"/>
    <w:rsid w:val="00750B9B"/>
    <w:rsid w:val="00750E64"/>
    <w:rsid w:val="0075267B"/>
    <w:rsid w:val="00752A80"/>
    <w:rsid w:val="00752BAD"/>
    <w:rsid w:val="00753A1D"/>
    <w:rsid w:val="00753B31"/>
    <w:rsid w:val="00753C1D"/>
    <w:rsid w:val="007545C2"/>
    <w:rsid w:val="00754667"/>
    <w:rsid w:val="00754B06"/>
    <w:rsid w:val="00754E31"/>
    <w:rsid w:val="00754E50"/>
    <w:rsid w:val="00754E5B"/>
    <w:rsid w:val="00755A46"/>
    <w:rsid w:val="00755BE3"/>
    <w:rsid w:val="007561A4"/>
    <w:rsid w:val="00756765"/>
    <w:rsid w:val="007569D4"/>
    <w:rsid w:val="0075707B"/>
    <w:rsid w:val="007577DF"/>
    <w:rsid w:val="0076015B"/>
    <w:rsid w:val="007601E7"/>
    <w:rsid w:val="00760456"/>
    <w:rsid w:val="007607B3"/>
    <w:rsid w:val="00760AB4"/>
    <w:rsid w:val="0076119D"/>
    <w:rsid w:val="0076120F"/>
    <w:rsid w:val="007612BE"/>
    <w:rsid w:val="007613F9"/>
    <w:rsid w:val="00761665"/>
    <w:rsid w:val="00761946"/>
    <w:rsid w:val="00761BCA"/>
    <w:rsid w:val="007621A4"/>
    <w:rsid w:val="00762317"/>
    <w:rsid w:val="007623AC"/>
    <w:rsid w:val="0076272A"/>
    <w:rsid w:val="00762D8A"/>
    <w:rsid w:val="00762E34"/>
    <w:rsid w:val="00762FE2"/>
    <w:rsid w:val="00763168"/>
    <w:rsid w:val="007636D4"/>
    <w:rsid w:val="007637F6"/>
    <w:rsid w:val="007638AE"/>
    <w:rsid w:val="00763B7D"/>
    <w:rsid w:val="00763C19"/>
    <w:rsid w:val="00763D05"/>
    <w:rsid w:val="00763D09"/>
    <w:rsid w:val="00764395"/>
    <w:rsid w:val="007645A7"/>
    <w:rsid w:val="007646B2"/>
    <w:rsid w:val="00764D91"/>
    <w:rsid w:val="00764EBF"/>
    <w:rsid w:val="0076530C"/>
    <w:rsid w:val="007653F3"/>
    <w:rsid w:val="00765D3A"/>
    <w:rsid w:val="00765DBF"/>
    <w:rsid w:val="0076610E"/>
    <w:rsid w:val="007661D1"/>
    <w:rsid w:val="007667AD"/>
    <w:rsid w:val="00766C31"/>
    <w:rsid w:val="00766DFE"/>
    <w:rsid w:val="007673C7"/>
    <w:rsid w:val="00767543"/>
    <w:rsid w:val="00767B40"/>
    <w:rsid w:val="00767D86"/>
    <w:rsid w:val="00767F00"/>
    <w:rsid w:val="007700EE"/>
    <w:rsid w:val="00771D23"/>
    <w:rsid w:val="00771EE1"/>
    <w:rsid w:val="007724BC"/>
    <w:rsid w:val="007726A3"/>
    <w:rsid w:val="007731F7"/>
    <w:rsid w:val="0077339F"/>
    <w:rsid w:val="007737D2"/>
    <w:rsid w:val="00773B45"/>
    <w:rsid w:val="00774055"/>
    <w:rsid w:val="007742F5"/>
    <w:rsid w:val="00774861"/>
    <w:rsid w:val="00774984"/>
    <w:rsid w:val="007755D4"/>
    <w:rsid w:val="00775752"/>
    <w:rsid w:val="00775D51"/>
    <w:rsid w:val="00776047"/>
    <w:rsid w:val="00776423"/>
    <w:rsid w:val="0077678E"/>
    <w:rsid w:val="0077691F"/>
    <w:rsid w:val="0077696D"/>
    <w:rsid w:val="00776974"/>
    <w:rsid w:val="00776AD5"/>
    <w:rsid w:val="00776CFF"/>
    <w:rsid w:val="0077709F"/>
    <w:rsid w:val="00777D32"/>
    <w:rsid w:val="00777E4C"/>
    <w:rsid w:val="007805FF"/>
    <w:rsid w:val="0078075C"/>
    <w:rsid w:val="00780BB1"/>
    <w:rsid w:val="00780DCF"/>
    <w:rsid w:val="00781128"/>
    <w:rsid w:val="0078177B"/>
    <w:rsid w:val="00781B9B"/>
    <w:rsid w:val="00781E51"/>
    <w:rsid w:val="00781F71"/>
    <w:rsid w:val="00782174"/>
    <w:rsid w:val="00782BD7"/>
    <w:rsid w:val="00782DC9"/>
    <w:rsid w:val="00783279"/>
    <w:rsid w:val="007833EC"/>
    <w:rsid w:val="0078437C"/>
    <w:rsid w:val="00784EAA"/>
    <w:rsid w:val="0078507F"/>
    <w:rsid w:val="0078547D"/>
    <w:rsid w:val="007854CD"/>
    <w:rsid w:val="00785513"/>
    <w:rsid w:val="00785F03"/>
    <w:rsid w:val="007861FB"/>
    <w:rsid w:val="0078672C"/>
    <w:rsid w:val="00786E10"/>
    <w:rsid w:val="00787895"/>
    <w:rsid w:val="00787C21"/>
    <w:rsid w:val="00787D57"/>
    <w:rsid w:val="00790656"/>
    <w:rsid w:val="00790C3E"/>
    <w:rsid w:val="00790CEF"/>
    <w:rsid w:val="00791369"/>
    <w:rsid w:val="00791455"/>
    <w:rsid w:val="00791A8F"/>
    <w:rsid w:val="0079214C"/>
    <w:rsid w:val="007928E1"/>
    <w:rsid w:val="00792C5E"/>
    <w:rsid w:val="00792D9C"/>
    <w:rsid w:val="00792EF5"/>
    <w:rsid w:val="00793018"/>
    <w:rsid w:val="0079318A"/>
    <w:rsid w:val="00793204"/>
    <w:rsid w:val="0079344B"/>
    <w:rsid w:val="00793748"/>
    <w:rsid w:val="00793FCB"/>
    <w:rsid w:val="00794907"/>
    <w:rsid w:val="0079495E"/>
    <w:rsid w:val="00794A83"/>
    <w:rsid w:val="00794EDA"/>
    <w:rsid w:val="00795258"/>
    <w:rsid w:val="0079550A"/>
    <w:rsid w:val="00795CDD"/>
    <w:rsid w:val="00795FD3"/>
    <w:rsid w:val="0079630C"/>
    <w:rsid w:val="00796BF4"/>
    <w:rsid w:val="00796C6F"/>
    <w:rsid w:val="00796DBB"/>
    <w:rsid w:val="00797341"/>
    <w:rsid w:val="00797944"/>
    <w:rsid w:val="00797F36"/>
    <w:rsid w:val="007A06AB"/>
    <w:rsid w:val="007A094B"/>
    <w:rsid w:val="007A0A2C"/>
    <w:rsid w:val="007A0C5F"/>
    <w:rsid w:val="007A1619"/>
    <w:rsid w:val="007A18DB"/>
    <w:rsid w:val="007A1BB6"/>
    <w:rsid w:val="007A1DF0"/>
    <w:rsid w:val="007A2067"/>
    <w:rsid w:val="007A221B"/>
    <w:rsid w:val="007A2330"/>
    <w:rsid w:val="007A36C6"/>
    <w:rsid w:val="007A3947"/>
    <w:rsid w:val="007A40C4"/>
    <w:rsid w:val="007A4A70"/>
    <w:rsid w:val="007A5C18"/>
    <w:rsid w:val="007A5DEC"/>
    <w:rsid w:val="007A5EB4"/>
    <w:rsid w:val="007A6387"/>
    <w:rsid w:val="007A6648"/>
    <w:rsid w:val="007A7109"/>
    <w:rsid w:val="007A71E5"/>
    <w:rsid w:val="007A71FE"/>
    <w:rsid w:val="007A7742"/>
    <w:rsid w:val="007B03FC"/>
    <w:rsid w:val="007B1B2A"/>
    <w:rsid w:val="007B1F11"/>
    <w:rsid w:val="007B21BD"/>
    <w:rsid w:val="007B288B"/>
    <w:rsid w:val="007B2BFB"/>
    <w:rsid w:val="007B2E3E"/>
    <w:rsid w:val="007B2FD8"/>
    <w:rsid w:val="007B33D1"/>
    <w:rsid w:val="007B34A3"/>
    <w:rsid w:val="007B351C"/>
    <w:rsid w:val="007B3AC5"/>
    <w:rsid w:val="007B3C0E"/>
    <w:rsid w:val="007B4B72"/>
    <w:rsid w:val="007B51B7"/>
    <w:rsid w:val="007B5405"/>
    <w:rsid w:val="007B58B2"/>
    <w:rsid w:val="007B6510"/>
    <w:rsid w:val="007B654B"/>
    <w:rsid w:val="007B69A1"/>
    <w:rsid w:val="007B69F6"/>
    <w:rsid w:val="007B6D95"/>
    <w:rsid w:val="007B74D4"/>
    <w:rsid w:val="007B758C"/>
    <w:rsid w:val="007B7685"/>
    <w:rsid w:val="007B784D"/>
    <w:rsid w:val="007B7B9A"/>
    <w:rsid w:val="007C0149"/>
    <w:rsid w:val="007C0441"/>
    <w:rsid w:val="007C14C5"/>
    <w:rsid w:val="007C14D8"/>
    <w:rsid w:val="007C1504"/>
    <w:rsid w:val="007C150F"/>
    <w:rsid w:val="007C1D6B"/>
    <w:rsid w:val="007C226D"/>
    <w:rsid w:val="007C23C8"/>
    <w:rsid w:val="007C2A72"/>
    <w:rsid w:val="007C3718"/>
    <w:rsid w:val="007C3BC8"/>
    <w:rsid w:val="007C46AC"/>
    <w:rsid w:val="007C4862"/>
    <w:rsid w:val="007C4D39"/>
    <w:rsid w:val="007C516D"/>
    <w:rsid w:val="007C5BC9"/>
    <w:rsid w:val="007C62A7"/>
    <w:rsid w:val="007C6359"/>
    <w:rsid w:val="007C6491"/>
    <w:rsid w:val="007C6B1B"/>
    <w:rsid w:val="007C6E04"/>
    <w:rsid w:val="007C714C"/>
    <w:rsid w:val="007C78F9"/>
    <w:rsid w:val="007D0605"/>
    <w:rsid w:val="007D0889"/>
    <w:rsid w:val="007D0D0E"/>
    <w:rsid w:val="007D13F0"/>
    <w:rsid w:val="007D15C2"/>
    <w:rsid w:val="007D2359"/>
    <w:rsid w:val="007D255C"/>
    <w:rsid w:val="007D2834"/>
    <w:rsid w:val="007D2FA9"/>
    <w:rsid w:val="007D34AB"/>
    <w:rsid w:val="007D35A2"/>
    <w:rsid w:val="007D378B"/>
    <w:rsid w:val="007D3BA6"/>
    <w:rsid w:val="007D3D19"/>
    <w:rsid w:val="007D460B"/>
    <w:rsid w:val="007D4A89"/>
    <w:rsid w:val="007D5AA1"/>
    <w:rsid w:val="007D5AD0"/>
    <w:rsid w:val="007D5B05"/>
    <w:rsid w:val="007D5C1E"/>
    <w:rsid w:val="007D60ED"/>
    <w:rsid w:val="007D6275"/>
    <w:rsid w:val="007D668F"/>
    <w:rsid w:val="007D683F"/>
    <w:rsid w:val="007D7863"/>
    <w:rsid w:val="007D78C9"/>
    <w:rsid w:val="007D7E34"/>
    <w:rsid w:val="007E099F"/>
    <w:rsid w:val="007E0C3C"/>
    <w:rsid w:val="007E103E"/>
    <w:rsid w:val="007E133F"/>
    <w:rsid w:val="007E1389"/>
    <w:rsid w:val="007E16CD"/>
    <w:rsid w:val="007E1D7E"/>
    <w:rsid w:val="007E28ED"/>
    <w:rsid w:val="007E2D13"/>
    <w:rsid w:val="007E2D6D"/>
    <w:rsid w:val="007E2FC9"/>
    <w:rsid w:val="007E2FEC"/>
    <w:rsid w:val="007E35AC"/>
    <w:rsid w:val="007E372E"/>
    <w:rsid w:val="007E3D07"/>
    <w:rsid w:val="007E3F39"/>
    <w:rsid w:val="007E41C5"/>
    <w:rsid w:val="007E4570"/>
    <w:rsid w:val="007E4AD6"/>
    <w:rsid w:val="007E4C39"/>
    <w:rsid w:val="007E5BDB"/>
    <w:rsid w:val="007E5F7D"/>
    <w:rsid w:val="007E6061"/>
    <w:rsid w:val="007E62BE"/>
    <w:rsid w:val="007E6789"/>
    <w:rsid w:val="007E6BF4"/>
    <w:rsid w:val="007E6D68"/>
    <w:rsid w:val="007E6E4B"/>
    <w:rsid w:val="007E6FE4"/>
    <w:rsid w:val="007E719A"/>
    <w:rsid w:val="007E73BC"/>
    <w:rsid w:val="007E77FE"/>
    <w:rsid w:val="007E79D3"/>
    <w:rsid w:val="007E7AA2"/>
    <w:rsid w:val="007E7AF2"/>
    <w:rsid w:val="007F1089"/>
    <w:rsid w:val="007F1224"/>
    <w:rsid w:val="007F1318"/>
    <w:rsid w:val="007F1351"/>
    <w:rsid w:val="007F1A11"/>
    <w:rsid w:val="007F2953"/>
    <w:rsid w:val="007F2CE3"/>
    <w:rsid w:val="007F2ECA"/>
    <w:rsid w:val="007F3097"/>
    <w:rsid w:val="007F30EF"/>
    <w:rsid w:val="007F3620"/>
    <w:rsid w:val="007F36C4"/>
    <w:rsid w:val="007F3A07"/>
    <w:rsid w:val="007F408C"/>
    <w:rsid w:val="007F4217"/>
    <w:rsid w:val="007F448E"/>
    <w:rsid w:val="007F4AAC"/>
    <w:rsid w:val="007F4D89"/>
    <w:rsid w:val="007F527D"/>
    <w:rsid w:val="007F5896"/>
    <w:rsid w:val="007F5B29"/>
    <w:rsid w:val="007F5EB0"/>
    <w:rsid w:val="007F63F9"/>
    <w:rsid w:val="007F67AB"/>
    <w:rsid w:val="007F693D"/>
    <w:rsid w:val="007F6FE8"/>
    <w:rsid w:val="007F72A1"/>
    <w:rsid w:val="00800109"/>
    <w:rsid w:val="00801211"/>
    <w:rsid w:val="008012CB"/>
    <w:rsid w:val="0080168A"/>
    <w:rsid w:val="008026FE"/>
    <w:rsid w:val="00802ADB"/>
    <w:rsid w:val="00802B6A"/>
    <w:rsid w:val="00802BFC"/>
    <w:rsid w:val="00802FBE"/>
    <w:rsid w:val="008033B8"/>
    <w:rsid w:val="008036B8"/>
    <w:rsid w:val="00803E9C"/>
    <w:rsid w:val="00803FB2"/>
    <w:rsid w:val="00804013"/>
    <w:rsid w:val="00804B2B"/>
    <w:rsid w:val="00804E71"/>
    <w:rsid w:val="008059D8"/>
    <w:rsid w:val="00805FB7"/>
    <w:rsid w:val="00806474"/>
    <w:rsid w:val="00806985"/>
    <w:rsid w:val="00806C21"/>
    <w:rsid w:val="00810062"/>
    <w:rsid w:val="0081020F"/>
    <w:rsid w:val="00810737"/>
    <w:rsid w:val="00810BF8"/>
    <w:rsid w:val="00810E65"/>
    <w:rsid w:val="00811159"/>
    <w:rsid w:val="008116E1"/>
    <w:rsid w:val="008123CE"/>
    <w:rsid w:val="00812EA2"/>
    <w:rsid w:val="00813162"/>
    <w:rsid w:val="008139D0"/>
    <w:rsid w:val="00813FEA"/>
    <w:rsid w:val="0081452C"/>
    <w:rsid w:val="00814ED9"/>
    <w:rsid w:val="0081539F"/>
    <w:rsid w:val="008155A9"/>
    <w:rsid w:val="00815B39"/>
    <w:rsid w:val="00815EB7"/>
    <w:rsid w:val="00816B98"/>
    <w:rsid w:val="00816B9A"/>
    <w:rsid w:val="008172AB"/>
    <w:rsid w:val="008179F3"/>
    <w:rsid w:val="0082021D"/>
    <w:rsid w:val="0082022E"/>
    <w:rsid w:val="00820281"/>
    <w:rsid w:val="008202DE"/>
    <w:rsid w:val="008208C6"/>
    <w:rsid w:val="00820AC2"/>
    <w:rsid w:val="00820C0C"/>
    <w:rsid w:val="00821113"/>
    <w:rsid w:val="00821658"/>
    <w:rsid w:val="008227E1"/>
    <w:rsid w:val="00822A1D"/>
    <w:rsid w:val="00822EA4"/>
    <w:rsid w:val="0082311B"/>
    <w:rsid w:val="008233F7"/>
    <w:rsid w:val="008235AA"/>
    <w:rsid w:val="00823EA2"/>
    <w:rsid w:val="008241C1"/>
    <w:rsid w:val="008245F2"/>
    <w:rsid w:val="00824FD0"/>
    <w:rsid w:val="008258B9"/>
    <w:rsid w:val="00825FAB"/>
    <w:rsid w:val="00826628"/>
    <w:rsid w:val="00826A2C"/>
    <w:rsid w:val="00826B17"/>
    <w:rsid w:val="00826EFD"/>
    <w:rsid w:val="00826FAF"/>
    <w:rsid w:val="00827688"/>
    <w:rsid w:val="008278E3"/>
    <w:rsid w:val="00827F09"/>
    <w:rsid w:val="00830260"/>
    <w:rsid w:val="00830410"/>
    <w:rsid w:val="008304C8"/>
    <w:rsid w:val="008306F8"/>
    <w:rsid w:val="00830F15"/>
    <w:rsid w:val="00831266"/>
    <w:rsid w:val="008316CA"/>
    <w:rsid w:val="00831A95"/>
    <w:rsid w:val="00831B78"/>
    <w:rsid w:val="00831F72"/>
    <w:rsid w:val="00832443"/>
    <w:rsid w:val="008331E7"/>
    <w:rsid w:val="0083466A"/>
    <w:rsid w:val="00834976"/>
    <w:rsid w:val="00834EA9"/>
    <w:rsid w:val="00835217"/>
    <w:rsid w:val="00835764"/>
    <w:rsid w:val="00835D73"/>
    <w:rsid w:val="00836029"/>
    <w:rsid w:val="008360F8"/>
    <w:rsid w:val="008362E8"/>
    <w:rsid w:val="00836793"/>
    <w:rsid w:val="008367EA"/>
    <w:rsid w:val="008369C0"/>
    <w:rsid w:val="00836BC3"/>
    <w:rsid w:val="008370C6"/>
    <w:rsid w:val="00837111"/>
    <w:rsid w:val="008375A7"/>
    <w:rsid w:val="0083760A"/>
    <w:rsid w:val="0084033B"/>
    <w:rsid w:val="0084055B"/>
    <w:rsid w:val="0084056C"/>
    <w:rsid w:val="00840600"/>
    <w:rsid w:val="00840850"/>
    <w:rsid w:val="00840913"/>
    <w:rsid w:val="00840CF0"/>
    <w:rsid w:val="00840D7C"/>
    <w:rsid w:val="00840E04"/>
    <w:rsid w:val="00840F23"/>
    <w:rsid w:val="00841A84"/>
    <w:rsid w:val="00841C14"/>
    <w:rsid w:val="008420E8"/>
    <w:rsid w:val="00842634"/>
    <w:rsid w:val="008435C8"/>
    <w:rsid w:val="00843F1A"/>
    <w:rsid w:val="008443DC"/>
    <w:rsid w:val="00844464"/>
    <w:rsid w:val="0084497C"/>
    <w:rsid w:val="00844992"/>
    <w:rsid w:val="00844F95"/>
    <w:rsid w:val="00844FCB"/>
    <w:rsid w:val="0084512B"/>
    <w:rsid w:val="008452E9"/>
    <w:rsid w:val="0084595D"/>
    <w:rsid w:val="00846163"/>
    <w:rsid w:val="008463F0"/>
    <w:rsid w:val="00846AEB"/>
    <w:rsid w:val="00847120"/>
    <w:rsid w:val="0084717B"/>
    <w:rsid w:val="0084777C"/>
    <w:rsid w:val="008509B3"/>
    <w:rsid w:val="008511C8"/>
    <w:rsid w:val="0085152E"/>
    <w:rsid w:val="00851EC8"/>
    <w:rsid w:val="00852351"/>
    <w:rsid w:val="00852950"/>
    <w:rsid w:val="00852A4E"/>
    <w:rsid w:val="0085304E"/>
    <w:rsid w:val="00853BC5"/>
    <w:rsid w:val="008541C2"/>
    <w:rsid w:val="00854223"/>
    <w:rsid w:val="00854242"/>
    <w:rsid w:val="00854299"/>
    <w:rsid w:val="008543F8"/>
    <w:rsid w:val="008545E0"/>
    <w:rsid w:val="00854BC5"/>
    <w:rsid w:val="008555C4"/>
    <w:rsid w:val="008556BC"/>
    <w:rsid w:val="008559A2"/>
    <w:rsid w:val="00855A5E"/>
    <w:rsid w:val="00855B33"/>
    <w:rsid w:val="00855BEA"/>
    <w:rsid w:val="00855F38"/>
    <w:rsid w:val="00856886"/>
    <w:rsid w:val="008573CD"/>
    <w:rsid w:val="008575FF"/>
    <w:rsid w:val="00857A2D"/>
    <w:rsid w:val="00857A3A"/>
    <w:rsid w:val="0086050E"/>
    <w:rsid w:val="0086051C"/>
    <w:rsid w:val="00860929"/>
    <w:rsid w:val="008610EA"/>
    <w:rsid w:val="0086137B"/>
    <w:rsid w:val="008617A0"/>
    <w:rsid w:val="00861A82"/>
    <w:rsid w:val="00861D4F"/>
    <w:rsid w:val="00861E17"/>
    <w:rsid w:val="00862518"/>
    <w:rsid w:val="00862929"/>
    <w:rsid w:val="0086305B"/>
    <w:rsid w:val="00863507"/>
    <w:rsid w:val="00863E9A"/>
    <w:rsid w:val="008648DA"/>
    <w:rsid w:val="00864968"/>
    <w:rsid w:val="00864B0E"/>
    <w:rsid w:val="00864C49"/>
    <w:rsid w:val="00866706"/>
    <w:rsid w:val="008667A8"/>
    <w:rsid w:val="008667CC"/>
    <w:rsid w:val="0086691D"/>
    <w:rsid w:val="00866B77"/>
    <w:rsid w:val="00866BA4"/>
    <w:rsid w:val="008672D8"/>
    <w:rsid w:val="00867602"/>
    <w:rsid w:val="00867979"/>
    <w:rsid w:val="008679BC"/>
    <w:rsid w:val="00867A52"/>
    <w:rsid w:val="00867AFE"/>
    <w:rsid w:val="00870541"/>
    <w:rsid w:val="00870809"/>
    <w:rsid w:val="0087090D"/>
    <w:rsid w:val="008710F3"/>
    <w:rsid w:val="008712D9"/>
    <w:rsid w:val="008713BD"/>
    <w:rsid w:val="00871741"/>
    <w:rsid w:val="00871B47"/>
    <w:rsid w:val="00871BAC"/>
    <w:rsid w:val="00871F35"/>
    <w:rsid w:val="0087220B"/>
    <w:rsid w:val="00872239"/>
    <w:rsid w:val="008725F1"/>
    <w:rsid w:val="00872A0F"/>
    <w:rsid w:val="00872B92"/>
    <w:rsid w:val="00872CE0"/>
    <w:rsid w:val="0087333E"/>
    <w:rsid w:val="00873B34"/>
    <w:rsid w:val="008741AB"/>
    <w:rsid w:val="008746C1"/>
    <w:rsid w:val="00874D22"/>
    <w:rsid w:val="00875002"/>
    <w:rsid w:val="00875021"/>
    <w:rsid w:val="00875151"/>
    <w:rsid w:val="008759E3"/>
    <w:rsid w:val="00875F35"/>
    <w:rsid w:val="008761FE"/>
    <w:rsid w:val="00876C54"/>
    <w:rsid w:val="00876E4E"/>
    <w:rsid w:val="00876FDA"/>
    <w:rsid w:val="00877710"/>
    <w:rsid w:val="00877764"/>
    <w:rsid w:val="0087779D"/>
    <w:rsid w:val="00877850"/>
    <w:rsid w:val="00877B56"/>
    <w:rsid w:val="00881210"/>
    <w:rsid w:val="00881866"/>
    <w:rsid w:val="0088193F"/>
    <w:rsid w:val="00882188"/>
    <w:rsid w:val="00882330"/>
    <w:rsid w:val="0088241E"/>
    <w:rsid w:val="00882763"/>
    <w:rsid w:val="008828F5"/>
    <w:rsid w:val="00882D07"/>
    <w:rsid w:val="0088325B"/>
    <w:rsid w:val="00883294"/>
    <w:rsid w:val="008840F5"/>
    <w:rsid w:val="008848FF"/>
    <w:rsid w:val="00884AC6"/>
    <w:rsid w:val="00884DD1"/>
    <w:rsid w:val="00885163"/>
    <w:rsid w:val="00885800"/>
    <w:rsid w:val="008858F7"/>
    <w:rsid w:val="00885959"/>
    <w:rsid w:val="00885A83"/>
    <w:rsid w:val="00885D33"/>
    <w:rsid w:val="00886000"/>
    <w:rsid w:val="0088601B"/>
    <w:rsid w:val="00886962"/>
    <w:rsid w:val="00886DFB"/>
    <w:rsid w:val="0088717E"/>
    <w:rsid w:val="0088722D"/>
    <w:rsid w:val="0088745B"/>
    <w:rsid w:val="00887E97"/>
    <w:rsid w:val="00890943"/>
    <w:rsid w:val="00891857"/>
    <w:rsid w:val="00891A9F"/>
    <w:rsid w:val="0089234D"/>
    <w:rsid w:val="008925E3"/>
    <w:rsid w:val="008926AD"/>
    <w:rsid w:val="00892B6F"/>
    <w:rsid w:val="00892D2D"/>
    <w:rsid w:val="00892FF8"/>
    <w:rsid w:val="00893EA0"/>
    <w:rsid w:val="00893F18"/>
    <w:rsid w:val="008940B9"/>
    <w:rsid w:val="00894102"/>
    <w:rsid w:val="00894189"/>
    <w:rsid w:val="008941EB"/>
    <w:rsid w:val="00894420"/>
    <w:rsid w:val="00894477"/>
    <w:rsid w:val="008946D0"/>
    <w:rsid w:val="008946EB"/>
    <w:rsid w:val="00894B98"/>
    <w:rsid w:val="00894CF8"/>
    <w:rsid w:val="0089536A"/>
    <w:rsid w:val="0089550C"/>
    <w:rsid w:val="0089562C"/>
    <w:rsid w:val="0089591E"/>
    <w:rsid w:val="00895F40"/>
    <w:rsid w:val="008969D1"/>
    <w:rsid w:val="00896DC8"/>
    <w:rsid w:val="00896E9F"/>
    <w:rsid w:val="0089758F"/>
    <w:rsid w:val="008978CB"/>
    <w:rsid w:val="00897DF0"/>
    <w:rsid w:val="008A0737"/>
    <w:rsid w:val="008A07A8"/>
    <w:rsid w:val="008A1359"/>
    <w:rsid w:val="008A140D"/>
    <w:rsid w:val="008A1A63"/>
    <w:rsid w:val="008A1D43"/>
    <w:rsid w:val="008A236F"/>
    <w:rsid w:val="008A2665"/>
    <w:rsid w:val="008A2ACD"/>
    <w:rsid w:val="008A2C34"/>
    <w:rsid w:val="008A341F"/>
    <w:rsid w:val="008A35C6"/>
    <w:rsid w:val="008A4427"/>
    <w:rsid w:val="008A4A4C"/>
    <w:rsid w:val="008A4E58"/>
    <w:rsid w:val="008A54B3"/>
    <w:rsid w:val="008A57B9"/>
    <w:rsid w:val="008A57DB"/>
    <w:rsid w:val="008A6838"/>
    <w:rsid w:val="008A6D56"/>
    <w:rsid w:val="008A702E"/>
    <w:rsid w:val="008A75ED"/>
    <w:rsid w:val="008A75FE"/>
    <w:rsid w:val="008A7E5A"/>
    <w:rsid w:val="008A7FF3"/>
    <w:rsid w:val="008B006B"/>
    <w:rsid w:val="008B0A6D"/>
    <w:rsid w:val="008B0D8B"/>
    <w:rsid w:val="008B16F3"/>
    <w:rsid w:val="008B17EA"/>
    <w:rsid w:val="008B1A8D"/>
    <w:rsid w:val="008B1E4A"/>
    <w:rsid w:val="008B23FF"/>
    <w:rsid w:val="008B24EF"/>
    <w:rsid w:val="008B2C50"/>
    <w:rsid w:val="008B3494"/>
    <w:rsid w:val="008B37E2"/>
    <w:rsid w:val="008B39CB"/>
    <w:rsid w:val="008B3CB9"/>
    <w:rsid w:val="008B3DCF"/>
    <w:rsid w:val="008B3E9F"/>
    <w:rsid w:val="008B4318"/>
    <w:rsid w:val="008B4450"/>
    <w:rsid w:val="008B4472"/>
    <w:rsid w:val="008B4C1D"/>
    <w:rsid w:val="008B4E1A"/>
    <w:rsid w:val="008B4FEE"/>
    <w:rsid w:val="008B5063"/>
    <w:rsid w:val="008B56E9"/>
    <w:rsid w:val="008B5CCA"/>
    <w:rsid w:val="008B6478"/>
    <w:rsid w:val="008B6C9A"/>
    <w:rsid w:val="008B6E24"/>
    <w:rsid w:val="008B7218"/>
    <w:rsid w:val="008B754C"/>
    <w:rsid w:val="008B758F"/>
    <w:rsid w:val="008B7BDA"/>
    <w:rsid w:val="008B7F61"/>
    <w:rsid w:val="008B7F8D"/>
    <w:rsid w:val="008C01E5"/>
    <w:rsid w:val="008C04E3"/>
    <w:rsid w:val="008C077A"/>
    <w:rsid w:val="008C0E79"/>
    <w:rsid w:val="008C1629"/>
    <w:rsid w:val="008C1A5A"/>
    <w:rsid w:val="008C20B8"/>
    <w:rsid w:val="008C2E0F"/>
    <w:rsid w:val="008C4331"/>
    <w:rsid w:val="008C43EA"/>
    <w:rsid w:val="008C4444"/>
    <w:rsid w:val="008C473A"/>
    <w:rsid w:val="008C4D0F"/>
    <w:rsid w:val="008C4DC5"/>
    <w:rsid w:val="008C53E4"/>
    <w:rsid w:val="008C5483"/>
    <w:rsid w:val="008C58B3"/>
    <w:rsid w:val="008C58EF"/>
    <w:rsid w:val="008C5950"/>
    <w:rsid w:val="008C5B5F"/>
    <w:rsid w:val="008C5D48"/>
    <w:rsid w:val="008C62AD"/>
    <w:rsid w:val="008C62DB"/>
    <w:rsid w:val="008C63D9"/>
    <w:rsid w:val="008C6812"/>
    <w:rsid w:val="008C68F0"/>
    <w:rsid w:val="008C6CC3"/>
    <w:rsid w:val="008C6E42"/>
    <w:rsid w:val="008C737A"/>
    <w:rsid w:val="008D0148"/>
    <w:rsid w:val="008D022F"/>
    <w:rsid w:val="008D02D8"/>
    <w:rsid w:val="008D04D6"/>
    <w:rsid w:val="008D0598"/>
    <w:rsid w:val="008D0A85"/>
    <w:rsid w:val="008D111C"/>
    <w:rsid w:val="008D1221"/>
    <w:rsid w:val="008D127C"/>
    <w:rsid w:val="008D1313"/>
    <w:rsid w:val="008D14BF"/>
    <w:rsid w:val="008D192E"/>
    <w:rsid w:val="008D19C5"/>
    <w:rsid w:val="008D1AE1"/>
    <w:rsid w:val="008D26BF"/>
    <w:rsid w:val="008D274D"/>
    <w:rsid w:val="008D2762"/>
    <w:rsid w:val="008D3087"/>
    <w:rsid w:val="008D31D1"/>
    <w:rsid w:val="008D3C0E"/>
    <w:rsid w:val="008D4234"/>
    <w:rsid w:val="008D4565"/>
    <w:rsid w:val="008D46AD"/>
    <w:rsid w:val="008D49FB"/>
    <w:rsid w:val="008D4A75"/>
    <w:rsid w:val="008D4B8D"/>
    <w:rsid w:val="008D4C4B"/>
    <w:rsid w:val="008D5D49"/>
    <w:rsid w:val="008D68F6"/>
    <w:rsid w:val="008D692F"/>
    <w:rsid w:val="008D6A53"/>
    <w:rsid w:val="008D6CEF"/>
    <w:rsid w:val="008D7124"/>
    <w:rsid w:val="008D71D3"/>
    <w:rsid w:val="008D7721"/>
    <w:rsid w:val="008D7CB4"/>
    <w:rsid w:val="008E0727"/>
    <w:rsid w:val="008E0AFA"/>
    <w:rsid w:val="008E0B04"/>
    <w:rsid w:val="008E1475"/>
    <w:rsid w:val="008E1FBB"/>
    <w:rsid w:val="008E1FEB"/>
    <w:rsid w:val="008E236A"/>
    <w:rsid w:val="008E27BE"/>
    <w:rsid w:val="008E2B2E"/>
    <w:rsid w:val="008E2F10"/>
    <w:rsid w:val="008E32F9"/>
    <w:rsid w:val="008E3884"/>
    <w:rsid w:val="008E3FB6"/>
    <w:rsid w:val="008E44DA"/>
    <w:rsid w:val="008E451F"/>
    <w:rsid w:val="008E4CEC"/>
    <w:rsid w:val="008E4D59"/>
    <w:rsid w:val="008E52B0"/>
    <w:rsid w:val="008E532A"/>
    <w:rsid w:val="008E55B9"/>
    <w:rsid w:val="008E5A8F"/>
    <w:rsid w:val="008E5F71"/>
    <w:rsid w:val="008E61B0"/>
    <w:rsid w:val="008E65BD"/>
    <w:rsid w:val="008E6E3D"/>
    <w:rsid w:val="008E6E9A"/>
    <w:rsid w:val="008E723D"/>
    <w:rsid w:val="008E7701"/>
    <w:rsid w:val="008E7960"/>
    <w:rsid w:val="008E7A34"/>
    <w:rsid w:val="008E7A3B"/>
    <w:rsid w:val="008E7BC9"/>
    <w:rsid w:val="008F0814"/>
    <w:rsid w:val="008F11B0"/>
    <w:rsid w:val="008F1E6F"/>
    <w:rsid w:val="008F24AF"/>
    <w:rsid w:val="008F25A2"/>
    <w:rsid w:val="008F2715"/>
    <w:rsid w:val="008F288C"/>
    <w:rsid w:val="008F314E"/>
    <w:rsid w:val="008F32EE"/>
    <w:rsid w:val="008F3A0C"/>
    <w:rsid w:val="008F3E1D"/>
    <w:rsid w:val="008F4035"/>
    <w:rsid w:val="008F446E"/>
    <w:rsid w:val="008F4AF9"/>
    <w:rsid w:val="008F4B09"/>
    <w:rsid w:val="008F4BDA"/>
    <w:rsid w:val="008F4E70"/>
    <w:rsid w:val="008F524A"/>
    <w:rsid w:val="008F5D1C"/>
    <w:rsid w:val="008F5E87"/>
    <w:rsid w:val="008F64C0"/>
    <w:rsid w:val="008F67CC"/>
    <w:rsid w:val="008F7538"/>
    <w:rsid w:val="008F759C"/>
    <w:rsid w:val="009003B6"/>
    <w:rsid w:val="009004FA"/>
    <w:rsid w:val="009007F0"/>
    <w:rsid w:val="009010B1"/>
    <w:rsid w:val="0090154C"/>
    <w:rsid w:val="0090230A"/>
    <w:rsid w:val="009029CE"/>
    <w:rsid w:val="00903042"/>
    <w:rsid w:val="009038BA"/>
    <w:rsid w:val="00903F6D"/>
    <w:rsid w:val="0090409E"/>
    <w:rsid w:val="00904AD8"/>
    <w:rsid w:val="00904CAC"/>
    <w:rsid w:val="009052AE"/>
    <w:rsid w:val="00905CA8"/>
    <w:rsid w:val="00906372"/>
    <w:rsid w:val="00906689"/>
    <w:rsid w:val="009069A3"/>
    <w:rsid w:val="00906A78"/>
    <w:rsid w:val="00907420"/>
    <w:rsid w:val="00907564"/>
    <w:rsid w:val="00907627"/>
    <w:rsid w:val="00907DEB"/>
    <w:rsid w:val="009100D8"/>
    <w:rsid w:val="00910536"/>
    <w:rsid w:val="00910ECD"/>
    <w:rsid w:val="0091117A"/>
    <w:rsid w:val="00911B7B"/>
    <w:rsid w:val="009121C6"/>
    <w:rsid w:val="009123EA"/>
    <w:rsid w:val="0091270A"/>
    <w:rsid w:val="00912A34"/>
    <w:rsid w:val="009134E3"/>
    <w:rsid w:val="00913B7E"/>
    <w:rsid w:val="00913BE8"/>
    <w:rsid w:val="00914185"/>
    <w:rsid w:val="0091443F"/>
    <w:rsid w:val="0091471D"/>
    <w:rsid w:val="00914856"/>
    <w:rsid w:val="00914927"/>
    <w:rsid w:val="00915A1A"/>
    <w:rsid w:val="00915A5C"/>
    <w:rsid w:val="00915B9C"/>
    <w:rsid w:val="00915E2E"/>
    <w:rsid w:val="009162C3"/>
    <w:rsid w:val="0091705B"/>
    <w:rsid w:val="00917856"/>
    <w:rsid w:val="00917870"/>
    <w:rsid w:val="009179D3"/>
    <w:rsid w:val="009179E2"/>
    <w:rsid w:val="00917BA4"/>
    <w:rsid w:val="00917EF3"/>
    <w:rsid w:val="00917F49"/>
    <w:rsid w:val="009203E7"/>
    <w:rsid w:val="0092075F"/>
    <w:rsid w:val="00920F8A"/>
    <w:rsid w:val="009210D3"/>
    <w:rsid w:val="00921225"/>
    <w:rsid w:val="00921804"/>
    <w:rsid w:val="00921BA9"/>
    <w:rsid w:val="0092267A"/>
    <w:rsid w:val="0092293E"/>
    <w:rsid w:val="00922EDC"/>
    <w:rsid w:val="00923068"/>
    <w:rsid w:val="0092312A"/>
    <w:rsid w:val="00923A28"/>
    <w:rsid w:val="00924209"/>
    <w:rsid w:val="009243C6"/>
    <w:rsid w:val="009247E5"/>
    <w:rsid w:val="0092530C"/>
    <w:rsid w:val="0092566E"/>
    <w:rsid w:val="009256A9"/>
    <w:rsid w:val="00925C09"/>
    <w:rsid w:val="009265DC"/>
    <w:rsid w:val="009266A7"/>
    <w:rsid w:val="0092728C"/>
    <w:rsid w:val="0092738A"/>
    <w:rsid w:val="00927846"/>
    <w:rsid w:val="00930191"/>
    <w:rsid w:val="00930325"/>
    <w:rsid w:val="009304E0"/>
    <w:rsid w:val="00930EF8"/>
    <w:rsid w:val="009317BF"/>
    <w:rsid w:val="00931BCD"/>
    <w:rsid w:val="009322C1"/>
    <w:rsid w:val="00932422"/>
    <w:rsid w:val="00932A3A"/>
    <w:rsid w:val="00933421"/>
    <w:rsid w:val="00933EEE"/>
    <w:rsid w:val="009346EB"/>
    <w:rsid w:val="0093475D"/>
    <w:rsid w:val="00935189"/>
    <w:rsid w:val="0093570D"/>
    <w:rsid w:val="009361FC"/>
    <w:rsid w:val="0093635E"/>
    <w:rsid w:val="0093696C"/>
    <w:rsid w:val="00937488"/>
    <w:rsid w:val="009377A7"/>
    <w:rsid w:val="00937804"/>
    <w:rsid w:val="009402EE"/>
    <w:rsid w:val="009403C2"/>
    <w:rsid w:val="00940988"/>
    <w:rsid w:val="00940EFF"/>
    <w:rsid w:val="009419D4"/>
    <w:rsid w:val="00941C30"/>
    <w:rsid w:val="00942811"/>
    <w:rsid w:val="0094293E"/>
    <w:rsid w:val="00942B4B"/>
    <w:rsid w:val="009432EA"/>
    <w:rsid w:val="00943A15"/>
    <w:rsid w:val="00943A52"/>
    <w:rsid w:val="00943C10"/>
    <w:rsid w:val="00943E86"/>
    <w:rsid w:val="00943E8D"/>
    <w:rsid w:val="009440A4"/>
    <w:rsid w:val="0094416F"/>
    <w:rsid w:val="0094446E"/>
    <w:rsid w:val="009450C7"/>
    <w:rsid w:val="009458CE"/>
    <w:rsid w:val="00945D7D"/>
    <w:rsid w:val="00945E64"/>
    <w:rsid w:val="00946325"/>
    <w:rsid w:val="00947448"/>
    <w:rsid w:val="009475F7"/>
    <w:rsid w:val="009479AE"/>
    <w:rsid w:val="00947B23"/>
    <w:rsid w:val="00947C5F"/>
    <w:rsid w:val="009508F4"/>
    <w:rsid w:val="00950B42"/>
    <w:rsid w:val="00950DD8"/>
    <w:rsid w:val="00951042"/>
    <w:rsid w:val="009510A5"/>
    <w:rsid w:val="00951AE6"/>
    <w:rsid w:val="00951EE7"/>
    <w:rsid w:val="00952104"/>
    <w:rsid w:val="0095289F"/>
    <w:rsid w:val="00952961"/>
    <w:rsid w:val="0095316F"/>
    <w:rsid w:val="00953AA2"/>
    <w:rsid w:val="00953AB1"/>
    <w:rsid w:val="00953CC5"/>
    <w:rsid w:val="00954735"/>
    <w:rsid w:val="0095572B"/>
    <w:rsid w:val="0095650C"/>
    <w:rsid w:val="00957081"/>
    <w:rsid w:val="009571F0"/>
    <w:rsid w:val="009572E1"/>
    <w:rsid w:val="009573CA"/>
    <w:rsid w:val="00957586"/>
    <w:rsid w:val="00957743"/>
    <w:rsid w:val="00960272"/>
    <w:rsid w:val="00960AC1"/>
    <w:rsid w:val="00961083"/>
    <w:rsid w:val="0096117C"/>
    <w:rsid w:val="00961660"/>
    <w:rsid w:val="00961911"/>
    <w:rsid w:val="00961A31"/>
    <w:rsid w:val="00962242"/>
    <w:rsid w:val="009627DE"/>
    <w:rsid w:val="00962EE0"/>
    <w:rsid w:val="00963D4E"/>
    <w:rsid w:val="00963E76"/>
    <w:rsid w:val="00963EE2"/>
    <w:rsid w:val="009640D9"/>
    <w:rsid w:val="009650D4"/>
    <w:rsid w:val="0096513B"/>
    <w:rsid w:val="00965A7A"/>
    <w:rsid w:val="009662D9"/>
    <w:rsid w:val="009665DB"/>
    <w:rsid w:val="0096675D"/>
    <w:rsid w:val="00966788"/>
    <w:rsid w:val="00966CC4"/>
    <w:rsid w:val="00966F34"/>
    <w:rsid w:val="0096715E"/>
    <w:rsid w:val="009674B9"/>
    <w:rsid w:val="009674F7"/>
    <w:rsid w:val="009677DD"/>
    <w:rsid w:val="00967814"/>
    <w:rsid w:val="00967B9D"/>
    <w:rsid w:val="009703B6"/>
    <w:rsid w:val="009707D1"/>
    <w:rsid w:val="00970AB4"/>
    <w:rsid w:val="00970AB5"/>
    <w:rsid w:val="00970BC2"/>
    <w:rsid w:val="009715BF"/>
    <w:rsid w:val="00972051"/>
    <w:rsid w:val="009725EE"/>
    <w:rsid w:val="009727E0"/>
    <w:rsid w:val="00972AD3"/>
    <w:rsid w:val="00972D68"/>
    <w:rsid w:val="009734C2"/>
    <w:rsid w:val="00973598"/>
    <w:rsid w:val="009737A7"/>
    <w:rsid w:val="00973810"/>
    <w:rsid w:val="009739F0"/>
    <w:rsid w:val="00973A45"/>
    <w:rsid w:val="009742D2"/>
    <w:rsid w:val="0097445E"/>
    <w:rsid w:val="00974E56"/>
    <w:rsid w:val="00974EF4"/>
    <w:rsid w:val="00975235"/>
    <w:rsid w:val="00975653"/>
    <w:rsid w:val="0097585B"/>
    <w:rsid w:val="00975AB4"/>
    <w:rsid w:val="0097614B"/>
    <w:rsid w:val="009761BB"/>
    <w:rsid w:val="009768DE"/>
    <w:rsid w:val="00976FE3"/>
    <w:rsid w:val="0097725A"/>
    <w:rsid w:val="0097750D"/>
    <w:rsid w:val="0098002A"/>
    <w:rsid w:val="00980614"/>
    <w:rsid w:val="009812A8"/>
    <w:rsid w:val="00981804"/>
    <w:rsid w:val="00981F1A"/>
    <w:rsid w:val="009825CC"/>
    <w:rsid w:val="009828A9"/>
    <w:rsid w:val="009830C4"/>
    <w:rsid w:val="009832E0"/>
    <w:rsid w:val="00983F72"/>
    <w:rsid w:val="0098451A"/>
    <w:rsid w:val="00984748"/>
    <w:rsid w:val="009847FF"/>
    <w:rsid w:val="00984C98"/>
    <w:rsid w:val="00984CA8"/>
    <w:rsid w:val="00985686"/>
    <w:rsid w:val="009857A7"/>
    <w:rsid w:val="00985B20"/>
    <w:rsid w:val="00985B36"/>
    <w:rsid w:val="00985C8A"/>
    <w:rsid w:val="00985CE8"/>
    <w:rsid w:val="00985D68"/>
    <w:rsid w:val="00986204"/>
    <w:rsid w:val="0098660B"/>
    <w:rsid w:val="0098664E"/>
    <w:rsid w:val="00986C7E"/>
    <w:rsid w:val="00986D33"/>
    <w:rsid w:val="00986D81"/>
    <w:rsid w:val="00987044"/>
    <w:rsid w:val="00987AF9"/>
    <w:rsid w:val="009900F6"/>
    <w:rsid w:val="00990A09"/>
    <w:rsid w:val="00990E91"/>
    <w:rsid w:val="00990EA6"/>
    <w:rsid w:val="00990EED"/>
    <w:rsid w:val="00990FA0"/>
    <w:rsid w:val="00991079"/>
    <w:rsid w:val="0099157D"/>
    <w:rsid w:val="00991A51"/>
    <w:rsid w:val="00991F2F"/>
    <w:rsid w:val="009924CA"/>
    <w:rsid w:val="00992BB4"/>
    <w:rsid w:val="00992D86"/>
    <w:rsid w:val="00992F5E"/>
    <w:rsid w:val="00993520"/>
    <w:rsid w:val="00993746"/>
    <w:rsid w:val="00993E7B"/>
    <w:rsid w:val="00994C41"/>
    <w:rsid w:val="0099636B"/>
    <w:rsid w:val="0099661D"/>
    <w:rsid w:val="0099727C"/>
    <w:rsid w:val="009A0604"/>
    <w:rsid w:val="009A06E3"/>
    <w:rsid w:val="009A09E3"/>
    <w:rsid w:val="009A1235"/>
    <w:rsid w:val="009A1353"/>
    <w:rsid w:val="009A1728"/>
    <w:rsid w:val="009A1A79"/>
    <w:rsid w:val="009A1D0A"/>
    <w:rsid w:val="009A222E"/>
    <w:rsid w:val="009A248C"/>
    <w:rsid w:val="009A255F"/>
    <w:rsid w:val="009A2D8D"/>
    <w:rsid w:val="009A45FE"/>
    <w:rsid w:val="009A4DD5"/>
    <w:rsid w:val="009A51C4"/>
    <w:rsid w:val="009A5F91"/>
    <w:rsid w:val="009A5FEE"/>
    <w:rsid w:val="009A68AB"/>
    <w:rsid w:val="009A6D10"/>
    <w:rsid w:val="009A6F46"/>
    <w:rsid w:val="009A7191"/>
    <w:rsid w:val="009A7CEF"/>
    <w:rsid w:val="009B1183"/>
    <w:rsid w:val="009B2112"/>
    <w:rsid w:val="009B2A08"/>
    <w:rsid w:val="009B2A4C"/>
    <w:rsid w:val="009B32B8"/>
    <w:rsid w:val="009B3BBE"/>
    <w:rsid w:val="009B430C"/>
    <w:rsid w:val="009B438B"/>
    <w:rsid w:val="009B4AD8"/>
    <w:rsid w:val="009B5562"/>
    <w:rsid w:val="009B5983"/>
    <w:rsid w:val="009B5F01"/>
    <w:rsid w:val="009B5FBB"/>
    <w:rsid w:val="009B6C85"/>
    <w:rsid w:val="009B75C5"/>
    <w:rsid w:val="009B781D"/>
    <w:rsid w:val="009C000E"/>
    <w:rsid w:val="009C00D9"/>
    <w:rsid w:val="009C091B"/>
    <w:rsid w:val="009C0B2B"/>
    <w:rsid w:val="009C0BB8"/>
    <w:rsid w:val="009C0CB7"/>
    <w:rsid w:val="009C11CA"/>
    <w:rsid w:val="009C1625"/>
    <w:rsid w:val="009C171C"/>
    <w:rsid w:val="009C1C3F"/>
    <w:rsid w:val="009C224D"/>
    <w:rsid w:val="009C298C"/>
    <w:rsid w:val="009C2AD3"/>
    <w:rsid w:val="009C2D36"/>
    <w:rsid w:val="009C307A"/>
    <w:rsid w:val="009C3204"/>
    <w:rsid w:val="009C3923"/>
    <w:rsid w:val="009C3E6B"/>
    <w:rsid w:val="009C3FCC"/>
    <w:rsid w:val="009C48BB"/>
    <w:rsid w:val="009C4A1C"/>
    <w:rsid w:val="009C4AD3"/>
    <w:rsid w:val="009C4CE8"/>
    <w:rsid w:val="009C4E88"/>
    <w:rsid w:val="009C55D5"/>
    <w:rsid w:val="009C5A08"/>
    <w:rsid w:val="009C65A3"/>
    <w:rsid w:val="009C66AD"/>
    <w:rsid w:val="009C689F"/>
    <w:rsid w:val="009C7245"/>
    <w:rsid w:val="009C7428"/>
    <w:rsid w:val="009C7536"/>
    <w:rsid w:val="009C7A77"/>
    <w:rsid w:val="009C7DB6"/>
    <w:rsid w:val="009C7DD0"/>
    <w:rsid w:val="009C7DD5"/>
    <w:rsid w:val="009C7E61"/>
    <w:rsid w:val="009D007E"/>
    <w:rsid w:val="009D0AAB"/>
    <w:rsid w:val="009D0B3E"/>
    <w:rsid w:val="009D1108"/>
    <w:rsid w:val="009D1196"/>
    <w:rsid w:val="009D15D6"/>
    <w:rsid w:val="009D1FC9"/>
    <w:rsid w:val="009D22A0"/>
    <w:rsid w:val="009D237F"/>
    <w:rsid w:val="009D2DE1"/>
    <w:rsid w:val="009D2E58"/>
    <w:rsid w:val="009D3065"/>
    <w:rsid w:val="009D30B6"/>
    <w:rsid w:val="009D39C7"/>
    <w:rsid w:val="009D3A3F"/>
    <w:rsid w:val="009D3E7E"/>
    <w:rsid w:val="009D437E"/>
    <w:rsid w:val="009D4A5E"/>
    <w:rsid w:val="009D4A73"/>
    <w:rsid w:val="009D581D"/>
    <w:rsid w:val="009D59F0"/>
    <w:rsid w:val="009D67B3"/>
    <w:rsid w:val="009D6823"/>
    <w:rsid w:val="009D7050"/>
    <w:rsid w:val="009E0783"/>
    <w:rsid w:val="009E10B8"/>
    <w:rsid w:val="009E166F"/>
    <w:rsid w:val="009E16AE"/>
    <w:rsid w:val="009E1A41"/>
    <w:rsid w:val="009E2059"/>
    <w:rsid w:val="009E219C"/>
    <w:rsid w:val="009E2268"/>
    <w:rsid w:val="009E2392"/>
    <w:rsid w:val="009E2AE7"/>
    <w:rsid w:val="009E3259"/>
    <w:rsid w:val="009E32CA"/>
    <w:rsid w:val="009E3586"/>
    <w:rsid w:val="009E36CE"/>
    <w:rsid w:val="009E37BA"/>
    <w:rsid w:val="009E387D"/>
    <w:rsid w:val="009E39AA"/>
    <w:rsid w:val="009E3D10"/>
    <w:rsid w:val="009E4356"/>
    <w:rsid w:val="009E4462"/>
    <w:rsid w:val="009E46CE"/>
    <w:rsid w:val="009E4CAD"/>
    <w:rsid w:val="009E51F6"/>
    <w:rsid w:val="009E538B"/>
    <w:rsid w:val="009E5B6E"/>
    <w:rsid w:val="009E6014"/>
    <w:rsid w:val="009E6A4A"/>
    <w:rsid w:val="009E6E69"/>
    <w:rsid w:val="009E7438"/>
    <w:rsid w:val="009E74DE"/>
    <w:rsid w:val="009F0213"/>
    <w:rsid w:val="009F0577"/>
    <w:rsid w:val="009F05B0"/>
    <w:rsid w:val="009F09F7"/>
    <w:rsid w:val="009F0ADE"/>
    <w:rsid w:val="009F0BA2"/>
    <w:rsid w:val="009F1428"/>
    <w:rsid w:val="009F152B"/>
    <w:rsid w:val="009F160D"/>
    <w:rsid w:val="009F198E"/>
    <w:rsid w:val="009F19B4"/>
    <w:rsid w:val="009F1FB2"/>
    <w:rsid w:val="009F21BB"/>
    <w:rsid w:val="009F236C"/>
    <w:rsid w:val="009F2533"/>
    <w:rsid w:val="009F281F"/>
    <w:rsid w:val="009F2C6A"/>
    <w:rsid w:val="009F32F0"/>
    <w:rsid w:val="009F36E1"/>
    <w:rsid w:val="009F3755"/>
    <w:rsid w:val="009F37E6"/>
    <w:rsid w:val="009F389B"/>
    <w:rsid w:val="009F3DE4"/>
    <w:rsid w:val="009F4A8C"/>
    <w:rsid w:val="009F4E80"/>
    <w:rsid w:val="009F4ECB"/>
    <w:rsid w:val="009F6006"/>
    <w:rsid w:val="009F6269"/>
    <w:rsid w:val="009F6604"/>
    <w:rsid w:val="009F681F"/>
    <w:rsid w:val="009F6CA6"/>
    <w:rsid w:val="009F6E25"/>
    <w:rsid w:val="009F6FE7"/>
    <w:rsid w:val="009F7103"/>
    <w:rsid w:val="009F7562"/>
    <w:rsid w:val="009F7ABC"/>
    <w:rsid w:val="00A00461"/>
    <w:rsid w:val="00A005F9"/>
    <w:rsid w:val="00A007DB"/>
    <w:rsid w:val="00A00CB2"/>
    <w:rsid w:val="00A01405"/>
    <w:rsid w:val="00A02886"/>
    <w:rsid w:val="00A02A45"/>
    <w:rsid w:val="00A02D19"/>
    <w:rsid w:val="00A02E52"/>
    <w:rsid w:val="00A030C0"/>
    <w:rsid w:val="00A03405"/>
    <w:rsid w:val="00A03680"/>
    <w:rsid w:val="00A04096"/>
    <w:rsid w:val="00A0423E"/>
    <w:rsid w:val="00A04CD7"/>
    <w:rsid w:val="00A04F90"/>
    <w:rsid w:val="00A05257"/>
    <w:rsid w:val="00A05545"/>
    <w:rsid w:val="00A058C3"/>
    <w:rsid w:val="00A06FD8"/>
    <w:rsid w:val="00A07CE3"/>
    <w:rsid w:val="00A07D30"/>
    <w:rsid w:val="00A07F65"/>
    <w:rsid w:val="00A104BF"/>
    <w:rsid w:val="00A108C1"/>
    <w:rsid w:val="00A10B2B"/>
    <w:rsid w:val="00A12178"/>
    <w:rsid w:val="00A12303"/>
    <w:rsid w:val="00A12F0B"/>
    <w:rsid w:val="00A1319E"/>
    <w:rsid w:val="00A135A4"/>
    <w:rsid w:val="00A13793"/>
    <w:rsid w:val="00A13978"/>
    <w:rsid w:val="00A13CC6"/>
    <w:rsid w:val="00A1446A"/>
    <w:rsid w:val="00A145E8"/>
    <w:rsid w:val="00A146FF"/>
    <w:rsid w:val="00A148D1"/>
    <w:rsid w:val="00A14A4A"/>
    <w:rsid w:val="00A14AD3"/>
    <w:rsid w:val="00A14B16"/>
    <w:rsid w:val="00A154D7"/>
    <w:rsid w:val="00A1673D"/>
    <w:rsid w:val="00A1724A"/>
    <w:rsid w:val="00A17310"/>
    <w:rsid w:val="00A17925"/>
    <w:rsid w:val="00A17A4C"/>
    <w:rsid w:val="00A17F05"/>
    <w:rsid w:val="00A20596"/>
    <w:rsid w:val="00A20F1B"/>
    <w:rsid w:val="00A210F8"/>
    <w:rsid w:val="00A214B7"/>
    <w:rsid w:val="00A21C63"/>
    <w:rsid w:val="00A220B9"/>
    <w:rsid w:val="00A22981"/>
    <w:rsid w:val="00A23502"/>
    <w:rsid w:val="00A2387B"/>
    <w:rsid w:val="00A23D5D"/>
    <w:rsid w:val="00A23EA9"/>
    <w:rsid w:val="00A24771"/>
    <w:rsid w:val="00A24BC5"/>
    <w:rsid w:val="00A24F13"/>
    <w:rsid w:val="00A25099"/>
    <w:rsid w:val="00A2513E"/>
    <w:rsid w:val="00A255F0"/>
    <w:rsid w:val="00A26409"/>
    <w:rsid w:val="00A26E4E"/>
    <w:rsid w:val="00A27235"/>
    <w:rsid w:val="00A27BCD"/>
    <w:rsid w:val="00A27DA4"/>
    <w:rsid w:val="00A27E40"/>
    <w:rsid w:val="00A3018C"/>
    <w:rsid w:val="00A3033C"/>
    <w:rsid w:val="00A303F7"/>
    <w:rsid w:val="00A3059B"/>
    <w:rsid w:val="00A30C0F"/>
    <w:rsid w:val="00A30D84"/>
    <w:rsid w:val="00A3130D"/>
    <w:rsid w:val="00A314E1"/>
    <w:rsid w:val="00A315A7"/>
    <w:rsid w:val="00A3178D"/>
    <w:rsid w:val="00A31BFF"/>
    <w:rsid w:val="00A321AF"/>
    <w:rsid w:val="00A325C4"/>
    <w:rsid w:val="00A32672"/>
    <w:rsid w:val="00A33666"/>
    <w:rsid w:val="00A33920"/>
    <w:rsid w:val="00A33DC1"/>
    <w:rsid w:val="00A34437"/>
    <w:rsid w:val="00A34C8B"/>
    <w:rsid w:val="00A3515A"/>
    <w:rsid w:val="00A352B7"/>
    <w:rsid w:val="00A35667"/>
    <w:rsid w:val="00A35AFD"/>
    <w:rsid w:val="00A35C96"/>
    <w:rsid w:val="00A3629C"/>
    <w:rsid w:val="00A368D9"/>
    <w:rsid w:val="00A37255"/>
    <w:rsid w:val="00A373CC"/>
    <w:rsid w:val="00A37DD4"/>
    <w:rsid w:val="00A4017D"/>
    <w:rsid w:val="00A40766"/>
    <w:rsid w:val="00A4092E"/>
    <w:rsid w:val="00A40B51"/>
    <w:rsid w:val="00A41652"/>
    <w:rsid w:val="00A41FAB"/>
    <w:rsid w:val="00A4273C"/>
    <w:rsid w:val="00A42A22"/>
    <w:rsid w:val="00A433CF"/>
    <w:rsid w:val="00A43688"/>
    <w:rsid w:val="00A4378D"/>
    <w:rsid w:val="00A43C75"/>
    <w:rsid w:val="00A440D1"/>
    <w:rsid w:val="00A44261"/>
    <w:rsid w:val="00A443D5"/>
    <w:rsid w:val="00A44619"/>
    <w:rsid w:val="00A447AB"/>
    <w:rsid w:val="00A44906"/>
    <w:rsid w:val="00A4544F"/>
    <w:rsid w:val="00A456BE"/>
    <w:rsid w:val="00A46144"/>
    <w:rsid w:val="00A46230"/>
    <w:rsid w:val="00A46955"/>
    <w:rsid w:val="00A46AA6"/>
    <w:rsid w:val="00A46D84"/>
    <w:rsid w:val="00A47691"/>
    <w:rsid w:val="00A47C0B"/>
    <w:rsid w:val="00A47E6C"/>
    <w:rsid w:val="00A5001D"/>
    <w:rsid w:val="00A502EB"/>
    <w:rsid w:val="00A506D4"/>
    <w:rsid w:val="00A50B22"/>
    <w:rsid w:val="00A50C4D"/>
    <w:rsid w:val="00A50DB2"/>
    <w:rsid w:val="00A5154A"/>
    <w:rsid w:val="00A51647"/>
    <w:rsid w:val="00A5171E"/>
    <w:rsid w:val="00A51733"/>
    <w:rsid w:val="00A518AD"/>
    <w:rsid w:val="00A51942"/>
    <w:rsid w:val="00A52402"/>
    <w:rsid w:val="00A527BE"/>
    <w:rsid w:val="00A5283A"/>
    <w:rsid w:val="00A52905"/>
    <w:rsid w:val="00A52A62"/>
    <w:rsid w:val="00A52C5A"/>
    <w:rsid w:val="00A5312C"/>
    <w:rsid w:val="00A53211"/>
    <w:rsid w:val="00A5392F"/>
    <w:rsid w:val="00A53B9D"/>
    <w:rsid w:val="00A540D9"/>
    <w:rsid w:val="00A545D9"/>
    <w:rsid w:val="00A54E0E"/>
    <w:rsid w:val="00A54FD2"/>
    <w:rsid w:val="00A55407"/>
    <w:rsid w:val="00A55739"/>
    <w:rsid w:val="00A55F90"/>
    <w:rsid w:val="00A56014"/>
    <w:rsid w:val="00A56167"/>
    <w:rsid w:val="00A566FD"/>
    <w:rsid w:val="00A56C60"/>
    <w:rsid w:val="00A56DD2"/>
    <w:rsid w:val="00A56E5D"/>
    <w:rsid w:val="00A57134"/>
    <w:rsid w:val="00A5718B"/>
    <w:rsid w:val="00A575D8"/>
    <w:rsid w:val="00A576AF"/>
    <w:rsid w:val="00A57998"/>
    <w:rsid w:val="00A57B14"/>
    <w:rsid w:val="00A603A3"/>
    <w:rsid w:val="00A603AD"/>
    <w:rsid w:val="00A60BB7"/>
    <w:rsid w:val="00A6144A"/>
    <w:rsid w:val="00A617D6"/>
    <w:rsid w:val="00A61924"/>
    <w:rsid w:val="00A61B96"/>
    <w:rsid w:val="00A621BB"/>
    <w:rsid w:val="00A6353E"/>
    <w:rsid w:val="00A635DC"/>
    <w:rsid w:val="00A63637"/>
    <w:rsid w:val="00A63995"/>
    <w:rsid w:val="00A63BB5"/>
    <w:rsid w:val="00A64632"/>
    <w:rsid w:val="00A64693"/>
    <w:rsid w:val="00A649A2"/>
    <w:rsid w:val="00A64A2B"/>
    <w:rsid w:val="00A64EA9"/>
    <w:rsid w:val="00A65047"/>
    <w:rsid w:val="00A652D6"/>
    <w:rsid w:val="00A6588E"/>
    <w:rsid w:val="00A665E3"/>
    <w:rsid w:val="00A66CB4"/>
    <w:rsid w:val="00A66D88"/>
    <w:rsid w:val="00A67002"/>
    <w:rsid w:val="00A67DFF"/>
    <w:rsid w:val="00A702E6"/>
    <w:rsid w:val="00A707C9"/>
    <w:rsid w:val="00A70BF1"/>
    <w:rsid w:val="00A71CF5"/>
    <w:rsid w:val="00A72356"/>
    <w:rsid w:val="00A72DDF"/>
    <w:rsid w:val="00A72F2B"/>
    <w:rsid w:val="00A730CB"/>
    <w:rsid w:val="00A73212"/>
    <w:rsid w:val="00A734F9"/>
    <w:rsid w:val="00A73C6C"/>
    <w:rsid w:val="00A74F36"/>
    <w:rsid w:val="00A75662"/>
    <w:rsid w:val="00A75674"/>
    <w:rsid w:val="00A75C02"/>
    <w:rsid w:val="00A76186"/>
    <w:rsid w:val="00A7641D"/>
    <w:rsid w:val="00A7648F"/>
    <w:rsid w:val="00A76CC3"/>
    <w:rsid w:val="00A7710F"/>
    <w:rsid w:val="00A77499"/>
    <w:rsid w:val="00A77745"/>
    <w:rsid w:val="00A778BB"/>
    <w:rsid w:val="00A804DE"/>
    <w:rsid w:val="00A805EE"/>
    <w:rsid w:val="00A812A8"/>
    <w:rsid w:val="00A81480"/>
    <w:rsid w:val="00A8172C"/>
    <w:rsid w:val="00A81856"/>
    <w:rsid w:val="00A82735"/>
    <w:rsid w:val="00A82903"/>
    <w:rsid w:val="00A82B4B"/>
    <w:rsid w:val="00A82CC7"/>
    <w:rsid w:val="00A83657"/>
    <w:rsid w:val="00A836FE"/>
    <w:rsid w:val="00A8388B"/>
    <w:rsid w:val="00A83BD5"/>
    <w:rsid w:val="00A8418B"/>
    <w:rsid w:val="00A84275"/>
    <w:rsid w:val="00A84290"/>
    <w:rsid w:val="00A8438C"/>
    <w:rsid w:val="00A846AE"/>
    <w:rsid w:val="00A8470A"/>
    <w:rsid w:val="00A84B12"/>
    <w:rsid w:val="00A84BD0"/>
    <w:rsid w:val="00A84C45"/>
    <w:rsid w:val="00A851E1"/>
    <w:rsid w:val="00A85830"/>
    <w:rsid w:val="00A85E11"/>
    <w:rsid w:val="00A85EDB"/>
    <w:rsid w:val="00A86B30"/>
    <w:rsid w:val="00A870C3"/>
    <w:rsid w:val="00A8734B"/>
    <w:rsid w:val="00A87F8E"/>
    <w:rsid w:val="00A9009B"/>
    <w:rsid w:val="00A907A1"/>
    <w:rsid w:val="00A90B42"/>
    <w:rsid w:val="00A90C93"/>
    <w:rsid w:val="00A90F6D"/>
    <w:rsid w:val="00A91005"/>
    <w:rsid w:val="00A91E17"/>
    <w:rsid w:val="00A91EE3"/>
    <w:rsid w:val="00A9220A"/>
    <w:rsid w:val="00A92D54"/>
    <w:rsid w:val="00A93385"/>
    <w:rsid w:val="00A933EA"/>
    <w:rsid w:val="00A93933"/>
    <w:rsid w:val="00A93DF2"/>
    <w:rsid w:val="00A94357"/>
    <w:rsid w:val="00A9451E"/>
    <w:rsid w:val="00A94589"/>
    <w:rsid w:val="00A945DF"/>
    <w:rsid w:val="00A94622"/>
    <w:rsid w:val="00A947E5"/>
    <w:rsid w:val="00A949B3"/>
    <w:rsid w:val="00A950EB"/>
    <w:rsid w:val="00A951A0"/>
    <w:rsid w:val="00A9527A"/>
    <w:rsid w:val="00A96734"/>
    <w:rsid w:val="00A968D4"/>
    <w:rsid w:val="00A96978"/>
    <w:rsid w:val="00A96BC1"/>
    <w:rsid w:val="00A96DB0"/>
    <w:rsid w:val="00A970A4"/>
    <w:rsid w:val="00A972D8"/>
    <w:rsid w:val="00A97E67"/>
    <w:rsid w:val="00A97F76"/>
    <w:rsid w:val="00AA0FB6"/>
    <w:rsid w:val="00AA0FDF"/>
    <w:rsid w:val="00AA1079"/>
    <w:rsid w:val="00AA1365"/>
    <w:rsid w:val="00AA15A3"/>
    <w:rsid w:val="00AA1E95"/>
    <w:rsid w:val="00AA25AC"/>
    <w:rsid w:val="00AA2D21"/>
    <w:rsid w:val="00AA2F53"/>
    <w:rsid w:val="00AA344A"/>
    <w:rsid w:val="00AA39C7"/>
    <w:rsid w:val="00AA4724"/>
    <w:rsid w:val="00AA4B63"/>
    <w:rsid w:val="00AA4BD4"/>
    <w:rsid w:val="00AA5732"/>
    <w:rsid w:val="00AA58EA"/>
    <w:rsid w:val="00AA5BB1"/>
    <w:rsid w:val="00AA5E1E"/>
    <w:rsid w:val="00AA61C1"/>
    <w:rsid w:val="00AA63F7"/>
    <w:rsid w:val="00AA6914"/>
    <w:rsid w:val="00AA7E4B"/>
    <w:rsid w:val="00AB00B7"/>
    <w:rsid w:val="00AB07DD"/>
    <w:rsid w:val="00AB0E4C"/>
    <w:rsid w:val="00AB0F87"/>
    <w:rsid w:val="00AB1112"/>
    <w:rsid w:val="00AB1BD4"/>
    <w:rsid w:val="00AB1C02"/>
    <w:rsid w:val="00AB246C"/>
    <w:rsid w:val="00AB26A0"/>
    <w:rsid w:val="00AB29EF"/>
    <w:rsid w:val="00AB301C"/>
    <w:rsid w:val="00AB30D3"/>
    <w:rsid w:val="00AB36CB"/>
    <w:rsid w:val="00AB44AB"/>
    <w:rsid w:val="00AB46C4"/>
    <w:rsid w:val="00AB4836"/>
    <w:rsid w:val="00AB49B4"/>
    <w:rsid w:val="00AB49E0"/>
    <w:rsid w:val="00AB4D21"/>
    <w:rsid w:val="00AB53F5"/>
    <w:rsid w:val="00AB5CA5"/>
    <w:rsid w:val="00AB60BE"/>
    <w:rsid w:val="00AB64AC"/>
    <w:rsid w:val="00AB6854"/>
    <w:rsid w:val="00AB6CD7"/>
    <w:rsid w:val="00AB7A8C"/>
    <w:rsid w:val="00AB7EE1"/>
    <w:rsid w:val="00AB7FB3"/>
    <w:rsid w:val="00AC0207"/>
    <w:rsid w:val="00AC06F2"/>
    <w:rsid w:val="00AC07A5"/>
    <w:rsid w:val="00AC08D1"/>
    <w:rsid w:val="00AC09CD"/>
    <w:rsid w:val="00AC11E4"/>
    <w:rsid w:val="00AC1C0F"/>
    <w:rsid w:val="00AC1CEA"/>
    <w:rsid w:val="00AC21BA"/>
    <w:rsid w:val="00AC259B"/>
    <w:rsid w:val="00AC28AB"/>
    <w:rsid w:val="00AC2E92"/>
    <w:rsid w:val="00AC2EA9"/>
    <w:rsid w:val="00AC3097"/>
    <w:rsid w:val="00AC35E0"/>
    <w:rsid w:val="00AC3DB4"/>
    <w:rsid w:val="00AC3DDB"/>
    <w:rsid w:val="00AC3EF4"/>
    <w:rsid w:val="00AC3F63"/>
    <w:rsid w:val="00AC429A"/>
    <w:rsid w:val="00AC4381"/>
    <w:rsid w:val="00AC514D"/>
    <w:rsid w:val="00AC55F5"/>
    <w:rsid w:val="00AC56D6"/>
    <w:rsid w:val="00AC581A"/>
    <w:rsid w:val="00AC5F3B"/>
    <w:rsid w:val="00AC629D"/>
    <w:rsid w:val="00AC63C8"/>
    <w:rsid w:val="00AC6572"/>
    <w:rsid w:val="00AC65AC"/>
    <w:rsid w:val="00AC69BD"/>
    <w:rsid w:val="00AC69D1"/>
    <w:rsid w:val="00AC6E59"/>
    <w:rsid w:val="00AC6F63"/>
    <w:rsid w:val="00AC705D"/>
    <w:rsid w:val="00AC778F"/>
    <w:rsid w:val="00AC77AE"/>
    <w:rsid w:val="00AC785C"/>
    <w:rsid w:val="00AC7876"/>
    <w:rsid w:val="00AD001B"/>
    <w:rsid w:val="00AD0710"/>
    <w:rsid w:val="00AD0952"/>
    <w:rsid w:val="00AD0D52"/>
    <w:rsid w:val="00AD0F12"/>
    <w:rsid w:val="00AD161F"/>
    <w:rsid w:val="00AD18D8"/>
    <w:rsid w:val="00AD1CE9"/>
    <w:rsid w:val="00AD1CF0"/>
    <w:rsid w:val="00AD2239"/>
    <w:rsid w:val="00AD231B"/>
    <w:rsid w:val="00AD23D4"/>
    <w:rsid w:val="00AD26E8"/>
    <w:rsid w:val="00AD277C"/>
    <w:rsid w:val="00AD2B28"/>
    <w:rsid w:val="00AD2BE8"/>
    <w:rsid w:val="00AD2BF1"/>
    <w:rsid w:val="00AD2C7D"/>
    <w:rsid w:val="00AD31AD"/>
    <w:rsid w:val="00AD37AB"/>
    <w:rsid w:val="00AD3DCD"/>
    <w:rsid w:val="00AD3EAB"/>
    <w:rsid w:val="00AD426F"/>
    <w:rsid w:val="00AD43A5"/>
    <w:rsid w:val="00AD4410"/>
    <w:rsid w:val="00AD44D7"/>
    <w:rsid w:val="00AD502D"/>
    <w:rsid w:val="00AD63D5"/>
    <w:rsid w:val="00AD673F"/>
    <w:rsid w:val="00AD68FE"/>
    <w:rsid w:val="00AD71AC"/>
    <w:rsid w:val="00AD758E"/>
    <w:rsid w:val="00AD7990"/>
    <w:rsid w:val="00AE0155"/>
    <w:rsid w:val="00AE0241"/>
    <w:rsid w:val="00AE0256"/>
    <w:rsid w:val="00AE1EDE"/>
    <w:rsid w:val="00AE2802"/>
    <w:rsid w:val="00AE2BE6"/>
    <w:rsid w:val="00AE2EBD"/>
    <w:rsid w:val="00AE304E"/>
    <w:rsid w:val="00AE366A"/>
    <w:rsid w:val="00AE39DA"/>
    <w:rsid w:val="00AE3A11"/>
    <w:rsid w:val="00AE3BEF"/>
    <w:rsid w:val="00AE489A"/>
    <w:rsid w:val="00AE50BE"/>
    <w:rsid w:val="00AE56DA"/>
    <w:rsid w:val="00AE6190"/>
    <w:rsid w:val="00AE674B"/>
    <w:rsid w:val="00AE675F"/>
    <w:rsid w:val="00AE67DF"/>
    <w:rsid w:val="00AF0A1F"/>
    <w:rsid w:val="00AF16FE"/>
    <w:rsid w:val="00AF1B86"/>
    <w:rsid w:val="00AF25CB"/>
    <w:rsid w:val="00AF2812"/>
    <w:rsid w:val="00AF2DE3"/>
    <w:rsid w:val="00AF31BA"/>
    <w:rsid w:val="00AF3318"/>
    <w:rsid w:val="00AF34A5"/>
    <w:rsid w:val="00AF38B9"/>
    <w:rsid w:val="00AF3AEF"/>
    <w:rsid w:val="00AF3BE0"/>
    <w:rsid w:val="00AF3C69"/>
    <w:rsid w:val="00AF3F2F"/>
    <w:rsid w:val="00AF449B"/>
    <w:rsid w:val="00AF4ABD"/>
    <w:rsid w:val="00AF4B0E"/>
    <w:rsid w:val="00AF4B51"/>
    <w:rsid w:val="00AF4EB4"/>
    <w:rsid w:val="00AF55B3"/>
    <w:rsid w:val="00AF55F8"/>
    <w:rsid w:val="00AF5877"/>
    <w:rsid w:val="00AF5A3C"/>
    <w:rsid w:val="00AF5BE6"/>
    <w:rsid w:val="00AF65B5"/>
    <w:rsid w:val="00AF6612"/>
    <w:rsid w:val="00AF66CD"/>
    <w:rsid w:val="00AF6DC8"/>
    <w:rsid w:val="00AF6F92"/>
    <w:rsid w:val="00AF6FB3"/>
    <w:rsid w:val="00AF7629"/>
    <w:rsid w:val="00AF7911"/>
    <w:rsid w:val="00B00294"/>
    <w:rsid w:val="00B00A19"/>
    <w:rsid w:val="00B00C92"/>
    <w:rsid w:val="00B00EFC"/>
    <w:rsid w:val="00B0104E"/>
    <w:rsid w:val="00B013C5"/>
    <w:rsid w:val="00B01403"/>
    <w:rsid w:val="00B01702"/>
    <w:rsid w:val="00B0188B"/>
    <w:rsid w:val="00B018AC"/>
    <w:rsid w:val="00B01A3B"/>
    <w:rsid w:val="00B01C8C"/>
    <w:rsid w:val="00B0282A"/>
    <w:rsid w:val="00B029F5"/>
    <w:rsid w:val="00B02E6A"/>
    <w:rsid w:val="00B03296"/>
    <w:rsid w:val="00B03F86"/>
    <w:rsid w:val="00B04539"/>
    <w:rsid w:val="00B04832"/>
    <w:rsid w:val="00B04DA9"/>
    <w:rsid w:val="00B04FC3"/>
    <w:rsid w:val="00B051D5"/>
    <w:rsid w:val="00B053B8"/>
    <w:rsid w:val="00B0543C"/>
    <w:rsid w:val="00B05555"/>
    <w:rsid w:val="00B05739"/>
    <w:rsid w:val="00B05B1E"/>
    <w:rsid w:val="00B05C9C"/>
    <w:rsid w:val="00B06469"/>
    <w:rsid w:val="00B066D7"/>
    <w:rsid w:val="00B067F0"/>
    <w:rsid w:val="00B06A12"/>
    <w:rsid w:val="00B06A47"/>
    <w:rsid w:val="00B06C2F"/>
    <w:rsid w:val="00B07E40"/>
    <w:rsid w:val="00B10085"/>
    <w:rsid w:val="00B10BD7"/>
    <w:rsid w:val="00B11119"/>
    <w:rsid w:val="00B12313"/>
    <w:rsid w:val="00B127AA"/>
    <w:rsid w:val="00B12808"/>
    <w:rsid w:val="00B13C55"/>
    <w:rsid w:val="00B13D16"/>
    <w:rsid w:val="00B13EED"/>
    <w:rsid w:val="00B14172"/>
    <w:rsid w:val="00B14301"/>
    <w:rsid w:val="00B148F5"/>
    <w:rsid w:val="00B14CDD"/>
    <w:rsid w:val="00B14DA3"/>
    <w:rsid w:val="00B151A1"/>
    <w:rsid w:val="00B15957"/>
    <w:rsid w:val="00B15FFC"/>
    <w:rsid w:val="00B16048"/>
    <w:rsid w:val="00B161BF"/>
    <w:rsid w:val="00B1664A"/>
    <w:rsid w:val="00B166AD"/>
    <w:rsid w:val="00B17196"/>
    <w:rsid w:val="00B173B4"/>
    <w:rsid w:val="00B1772D"/>
    <w:rsid w:val="00B17C46"/>
    <w:rsid w:val="00B17FCC"/>
    <w:rsid w:val="00B2068D"/>
    <w:rsid w:val="00B21A5A"/>
    <w:rsid w:val="00B21D1F"/>
    <w:rsid w:val="00B220FE"/>
    <w:rsid w:val="00B220FF"/>
    <w:rsid w:val="00B22343"/>
    <w:rsid w:val="00B23325"/>
    <w:rsid w:val="00B23D4F"/>
    <w:rsid w:val="00B23D52"/>
    <w:rsid w:val="00B24001"/>
    <w:rsid w:val="00B243B8"/>
    <w:rsid w:val="00B2486E"/>
    <w:rsid w:val="00B2491B"/>
    <w:rsid w:val="00B2499B"/>
    <w:rsid w:val="00B24E56"/>
    <w:rsid w:val="00B25FD8"/>
    <w:rsid w:val="00B26432"/>
    <w:rsid w:val="00B26494"/>
    <w:rsid w:val="00B26542"/>
    <w:rsid w:val="00B26A2D"/>
    <w:rsid w:val="00B272A6"/>
    <w:rsid w:val="00B277AA"/>
    <w:rsid w:val="00B27FEE"/>
    <w:rsid w:val="00B30DDF"/>
    <w:rsid w:val="00B31081"/>
    <w:rsid w:val="00B31412"/>
    <w:rsid w:val="00B31742"/>
    <w:rsid w:val="00B31C56"/>
    <w:rsid w:val="00B32300"/>
    <w:rsid w:val="00B32E66"/>
    <w:rsid w:val="00B32EEF"/>
    <w:rsid w:val="00B32F56"/>
    <w:rsid w:val="00B3350C"/>
    <w:rsid w:val="00B33709"/>
    <w:rsid w:val="00B3373A"/>
    <w:rsid w:val="00B33833"/>
    <w:rsid w:val="00B3398C"/>
    <w:rsid w:val="00B33AC9"/>
    <w:rsid w:val="00B33BA0"/>
    <w:rsid w:val="00B33DE1"/>
    <w:rsid w:val="00B340F4"/>
    <w:rsid w:val="00B3482E"/>
    <w:rsid w:val="00B3490E"/>
    <w:rsid w:val="00B34B68"/>
    <w:rsid w:val="00B352B9"/>
    <w:rsid w:val="00B358DC"/>
    <w:rsid w:val="00B3621E"/>
    <w:rsid w:val="00B36CD4"/>
    <w:rsid w:val="00B37356"/>
    <w:rsid w:val="00B379A3"/>
    <w:rsid w:val="00B379D0"/>
    <w:rsid w:val="00B40A72"/>
    <w:rsid w:val="00B40CE7"/>
    <w:rsid w:val="00B41012"/>
    <w:rsid w:val="00B41135"/>
    <w:rsid w:val="00B422FB"/>
    <w:rsid w:val="00B428B0"/>
    <w:rsid w:val="00B433CC"/>
    <w:rsid w:val="00B451CA"/>
    <w:rsid w:val="00B4532A"/>
    <w:rsid w:val="00B457C1"/>
    <w:rsid w:val="00B46301"/>
    <w:rsid w:val="00B465DB"/>
    <w:rsid w:val="00B46AD5"/>
    <w:rsid w:val="00B4776F"/>
    <w:rsid w:val="00B47DB6"/>
    <w:rsid w:val="00B47E13"/>
    <w:rsid w:val="00B5008E"/>
    <w:rsid w:val="00B5021F"/>
    <w:rsid w:val="00B50433"/>
    <w:rsid w:val="00B504BC"/>
    <w:rsid w:val="00B50545"/>
    <w:rsid w:val="00B508D4"/>
    <w:rsid w:val="00B50984"/>
    <w:rsid w:val="00B50AB3"/>
    <w:rsid w:val="00B50CF1"/>
    <w:rsid w:val="00B50D0F"/>
    <w:rsid w:val="00B50F12"/>
    <w:rsid w:val="00B50FDC"/>
    <w:rsid w:val="00B51042"/>
    <w:rsid w:val="00B51285"/>
    <w:rsid w:val="00B51FAB"/>
    <w:rsid w:val="00B51FC3"/>
    <w:rsid w:val="00B529D5"/>
    <w:rsid w:val="00B52DD1"/>
    <w:rsid w:val="00B5320A"/>
    <w:rsid w:val="00B5346A"/>
    <w:rsid w:val="00B537A3"/>
    <w:rsid w:val="00B538FD"/>
    <w:rsid w:val="00B53BC2"/>
    <w:rsid w:val="00B53FD5"/>
    <w:rsid w:val="00B5431E"/>
    <w:rsid w:val="00B54424"/>
    <w:rsid w:val="00B54552"/>
    <w:rsid w:val="00B54B19"/>
    <w:rsid w:val="00B54EC1"/>
    <w:rsid w:val="00B5510C"/>
    <w:rsid w:val="00B5646C"/>
    <w:rsid w:val="00B56849"/>
    <w:rsid w:val="00B56CE6"/>
    <w:rsid w:val="00B577A8"/>
    <w:rsid w:val="00B57F3C"/>
    <w:rsid w:val="00B6042B"/>
    <w:rsid w:val="00B604E3"/>
    <w:rsid w:val="00B60945"/>
    <w:rsid w:val="00B614F3"/>
    <w:rsid w:val="00B6192F"/>
    <w:rsid w:val="00B619CA"/>
    <w:rsid w:val="00B62381"/>
    <w:rsid w:val="00B62845"/>
    <w:rsid w:val="00B62A59"/>
    <w:rsid w:val="00B62B64"/>
    <w:rsid w:val="00B63541"/>
    <w:rsid w:val="00B63A56"/>
    <w:rsid w:val="00B63AD9"/>
    <w:rsid w:val="00B63DEA"/>
    <w:rsid w:val="00B63E4D"/>
    <w:rsid w:val="00B63F27"/>
    <w:rsid w:val="00B63FB4"/>
    <w:rsid w:val="00B64598"/>
    <w:rsid w:val="00B6510E"/>
    <w:rsid w:val="00B6564B"/>
    <w:rsid w:val="00B66254"/>
    <w:rsid w:val="00B6688C"/>
    <w:rsid w:val="00B66A75"/>
    <w:rsid w:val="00B66C8C"/>
    <w:rsid w:val="00B66E4B"/>
    <w:rsid w:val="00B66FBD"/>
    <w:rsid w:val="00B67695"/>
    <w:rsid w:val="00B67A9F"/>
    <w:rsid w:val="00B70090"/>
    <w:rsid w:val="00B7052D"/>
    <w:rsid w:val="00B70552"/>
    <w:rsid w:val="00B707D4"/>
    <w:rsid w:val="00B7106E"/>
    <w:rsid w:val="00B71446"/>
    <w:rsid w:val="00B714FB"/>
    <w:rsid w:val="00B7158C"/>
    <w:rsid w:val="00B71932"/>
    <w:rsid w:val="00B71B37"/>
    <w:rsid w:val="00B72016"/>
    <w:rsid w:val="00B729F8"/>
    <w:rsid w:val="00B72A1B"/>
    <w:rsid w:val="00B72A99"/>
    <w:rsid w:val="00B72C6D"/>
    <w:rsid w:val="00B72CA0"/>
    <w:rsid w:val="00B73269"/>
    <w:rsid w:val="00B73541"/>
    <w:rsid w:val="00B73FC3"/>
    <w:rsid w:val="00B741B9"/>
    <w:rsid w:val="00B7446B"/>
    <w:rsid w:val="00B746B1"/>
    <w:rsid w:val="00B74714"/>
    <w:rsid w:val="00B74AD8"/>
    <w:rsid w:val="00B74C39"/>
    <w:rsid w:val="00B75068"/>
    <w:rsid w:val="00B7515D"/>
    <w:rsid w:val="00B754B8"/>
    <w:rsid w:val="00B759DC"/>
    <w:rsid w:val="00B75DD0"/>
    <w:rsid w:val="00B75EE9"/>
    <w:rsid w:val="00B769AF"/>
    <w:rsid w:val="00B76A28"/>
    <w:rsid w:val="00B76C33"/>
    <w:rsid w:val="00B773AA"/>
    <w:rsid w:val="00B77644"/>
    <w:rsid w:val="00B77682"/>
    <w:rsid w:val="00B77B6F"/>
    <w:rsid w:val="00B77CA0"/>
    <w:rsid w:val="00B80002"/>
    <w:rsid w:val="00B8013F"/>
    <w:rsid w:val="00B80E2A"/>
    <w:rsid w:val="00B8141C"/>
    <w:rsid w:val="00B818C7"/>
    <w:rsid w:val="00B81A35"/>
    <w:rsid w:val="00B81EC0"/>
    <w:rsid w:val="00B824EC"/>
    <w:rsid w:val="00B8297E"/>
    <w:rsid w:val="00B82BC9"/>
    <w:rsid w:val="00B83115"/>
    <w:rsid w:val="00B837D9"/>
    <w:rsid w:val="00B83DE0"/>
    <w:rsid w:val="00B844EB"/>
    <w:rsid w:val="00B84B6A"/>
    <w:rsid w:val="00B84F06"/>
    <w:rsid w:val="00B85306"/>
    <w:rsid w:val="00B855F2"/>
    <w:rsid w:val="00B85E5B"/>
    <w:rsid w:val="00B867B3"/>
    <w:rsid w:val="00B86E5B"/>
    <w:rsid w:val="00B86E8F"/>
    <w:rsid w:val="00B86EEC"/>
    <w:rsid w:val="00B86F6B"/>
    <w:rsid w:val="00B871DB"/>
    <w:rsid w:val="00B902AF"/>
    <w:rsid w:val="00B90A74"/>
    <w:rsid w:val="00B9126C"/>
    <w:rsid w:val="00B91735"/>
    <w:rsid w:val="00B9173F"/>
    <w:rsid w:val="00B91922"/>
    <w:rsid w:val="00B91BD3"/>
    <w:rsid w:val="00B91BEA"/>
    <w:rsid w:val="00B91D35"/>
    <w:rsid w:val="00B92575"/>
    <w:rsid w:val="00B92674"/>
    <w:rsid w:val="00B92AAF"/>
    <w:rsid w:val="00B934E8"/>
    <w:rsid w:val="00B93522"/>
    <w:rsid w:val="00B93728"/>
    <w:rsid w:val="00B9390C"/>
    <w:rsid w:val="00B93B32"/>
    <w:rsid w:val="00B93F0F"/>
    <w:rsid w:val="00B93FBD"/>
    <w:rsid w:val="00B9435A"/>
    <w:rsid w:val="00B947DC"/>
    <w:rsid w:val="00B94EBE"/>
    <w:rsid w:val="00B94EE8"/>
    <w:rsid w:val="00B95177"/>
    <w:rsid w:val="00B9592A"/>
    <w:rsid w:val="00B9598F"/>
    <w:rsid w:val="00B96073"/>
    <w:rsid w:val="00B963C7"/>
    <w:rsid w:val="00B96888"/>
    <w:rsid w:val="00B970F7"/>
    <w:rsid w:val="00B9766C"/>
    <w:rsid w:val="00B97793"/>
    <w:rsid w:val="00BA0331"/>
    <w:rsid w:val="00BA0454"/>
    <w:rsid w:val="00BA0742"/>
    <w:rsid w:val="00BA0C05"/>
    <w:rsid w:val="00BA10DF"/>
    <w:rsid w:val="00BA1867"/>
    <w:rsid w:val="00BA1C28"/>
    <w:rsid w:val="00BA1D0E"/>
    <w:rsid w:val="00BA2C0E"/>
    <w:rsid w:val="00BA31F7"/>
    <w:rsid w:val="00BA38E1"/>
    <w:rsid w:val="00BA3CA9"/>
    <w:rsid w:val="00BA3CB8"/>
    <w:rsid w:val="00BA4247"/>
    <w:rsid w:val="00BA436E"/>
    <w:rsid w:val="00BA487F"/>
    <w:rsid w:val="00BA4894"/>
    <w:rsid w:val="00BA4B86"/>
    <w:rsid w:val="00BA4C75"/>
    <w:rsid w:val="00BA4E36"/>
    <w:rsid w:val="00BA599E"/>
    <w:rsid w:val="00BA5A6E"/>
    <w:rsid w:val="00BA5E66"/>
    <w:rsid w:val="00BA622D"/>
    <w:rsid w:val="00BA677D"/>
    <w:rsid w:val="00BA6A6E"/>
    <w:rsid w:val="00BA719C"/>
    <w:rsid w:val="00BA750F"/>
    <w:rsid w:val="00BA7818"/>
    <w:rsid w:val="00BA78C0"/>
    <w:rsid w:val="00BA7BDC"/>
    <w:rsid w:val="00BA7C8A"/>
    <w:rsid w:val="00BA7E4A"/>
    <w:rsid w:val="00BA7F52"/>
    <w:rsid w:val="00BB1019"/>
    <w:rsid w:val="00BB1264"/>
    <w:rsid w:val="00BB1B51"/>
    <w:rsid w:val="00BB1BD1"/>
    <w:rsid w:val="00BB1CFD"/>
    <w:rsid w:val="00BB1F9E"/>
    <w:rsid w:val="00BB20B8"/>
    <w:rsid w:val="00BB24B8"/>
    <w:rsid w:val="00BB306B"/>
    <w:rsid w:val="00BB306D"/>
    <w:rsid w:val="00BB3938"/>
    <w:rsid w:val="00BB3CD1"/>
    <w:rsid w:val="00BB4BD0"/>
    <w:rsid w:val="00BB4C46"/>
    <w:rsid w:val="00BB5257"/>
    <w:rsid w:val="00BB52C2"/>
    <w:rsid w:val="00BB533E"/>
    <w:rsid w:val="00BB55D6"/>
    <w:rsid w:val="00BB5937"/>
    <w:rsid w:val="00BB59A1"/>
    <w:rsid w:val="00BB5DEC"/>
    <w:rsid w:val="00BB7D95"/>
    <w:rsid w:val="00BB7EB7"/>
    <w:rsid w:val="00BC0491"/>
    <w:rsid w:val="00BC0814"/>
    <w:rsid w:val="00BC0A50"/>
    <w:rsid w:val="00BC130B"/>
    <w:rsid w:val="00BC1A4A"/>
    <w:rsid w:val="00BC1C91"/>
    <w:rsid w:val="00BC2017"/>
    <w:rsid w:val="00BC244F"/>
    <w:rsid w:val="00BC263A"/>
    <w:rsid w:val="00BC2EF7"/>
    <w:rsid w:val="00BC328D"/>
    <w:rsid w:val="00BC33A0"/>
    <w:rsid w:val="00BC33B4"/>
    <w:rsid w:val="00BC3937"/>
    <w:rsid w:val="00BC3C97"/>
    <w:rsid w:val="00BC3DFC"/>
    <w:rsid w:val="00BC3E16"/>
    <w:rsid w:val="00BC3EFF"/>
    <w:rsid w:val="00BC3FA6"/>
    <w:rsid w:val="00BC44E6"/>
    <w:rsid w:val="00BC49DD"/>
    <w:rsid w:val="00BC512F"/>
    <w:rsid w:val="00BC5AFA"/>
    <w:rsid w:val="00BC5BF8"/>
    <w:rsid w:val="00BC5C49"/>
    <w:rsid w:val="00BC6200"/>
    <w:rsid w:val="00BC646A"/>
    <w:rsid w:val="00BC64BF"/>
    <w:rsid w:val="00BC669F"/>
    <w:rsid w:val="00BC6901"/>
    <w:rsid w:val="00BC6B0B"/>
    <w:rsid w:val="00BC6C6A"/>
    <w:rsid w:val="00BC6F2E"/>
    <w:rsid w:val="00BC6F66"/>
    <w:rsid w:val="00BC71E2"/>
    <w:rsid w:val="00BD036F"/>
    <w:rsid w:val="00BD0660"/>
    <w:rsid w:val="00BD0778"/>
    <w:rsid w:val="00BD0A15"/>
    <w:rsid w:val="00BD0CB1"/>
    <w:rsid w:val="00BD0CBA"/>
    <w:rsid w:val="00BD123D"/>
    <w:rsid w:val="00BD15FE"/>
    <w:rsid w:val="00BD1BF8"/>
    <w:rsid w:val="00BD2357"/>
    <w:rsid w:val="00BD3439"/>
    <w:rsid w:val="00BD3589"/>
    <w:rsid w:val="00BD37B9"/>
    <w:rsid w:val="00BD3EEA"/>
    <w:rsid w:val="00BD4498"/>
    <w:rsid w:val="00BD4879"/>
    <w:rsid w:val="00BD4DB6"/>
    <w:rsid w:val="00BD4E42"/>
    <w:rsid w:val="00BD586C"/>
    <w:rsid w:val="00BD58FE"/>
    <w:rsid w:val="00BD6344"/>
    <w:rsid w:val="00BD63D6"/>
    <w:rsid w:val="00BD69B9"/>
    <w:rsid w:val="00BD6DE8"/>
    <w:rsid w:val="00BD7349"/>
    <w:rsid w:val="00BD757C"/>
    <w:rsid w:val="00BD773E"/>
    <w:rsid w:val="00BD78E8"/>
    <w:rsid w:val="00BE01FE"/>
    <w:rsid w:val="00BE0382"/>
    <w:rsid w:val="00BE048B"/>
    <w:rsid w:val="00BE0891"/>
    <w:rsid w:val="00BE08A2"/>
    <w:rsid w:val="00BE0E1B"/>
    <w:rsid w:val="00BE11BF"/>
    <w:rsid w:val="00BE187F"/>
    <w:rsid w:val="00BE1B50"/>
    <w:rsid w:val="00BE1B74"/>
    <w:rsid w:val="00BE1E42"/>
    <w:rsid w:val="00BE1E90"/>
    <w:rsid w:val="00BE20CC"/>
    <w:rsid w:val="00BE2995"/>
    <w:rsid w:val="00BE3239"/>
    <w:rsid w:val="00BE351A"/>
    <w:rsid w:val="00BE37D1"/>
    <w:rsid w:val="00BE437C"/>
    <w:rsid w:val="00BE4665"/>
    <w:rsid w:val="00BE4ACF"/>
    <w:rsid w:val="00BE5082"/>
    <w:rsid w:val="00BE53C1"/>
    <w:rsid w:val="00BE5763"/>
    <w:rsid w:val="00BE5908"/>
    <w:rsid w:val="00BE5AC6"/>
    <w:rsid w:val="00BE5CB9"/>
    <w:rsid w:val="00BE62C0"/>
    <w:rsid w:val="00BE684C"/>
    <w:rsid w:val="00BE6BC8"/>
    <w:rsid w:val="00BE6D7F"/>
    <w:rsid w:val="00BE7A0C"/>
    <w:rsid w:val="00BE7A36"/>
    <w:rsid w:val="00BE7B1B"/>
    <w:rsid w:val="00BF01E3"/>
    <w:rsid w:val="00BF024D"/>
    <w:rsid w:val="00BF02E6"/>
    <w:rsid w:val="00BF088B"/>
    <w:rsid w:val="00BF091E"/>
    <w:rsid w:val="00BF0C62"/>
    <w:rsid w:val="00BF0EF6"/>
    <w:rsid w:val="00BF0F27"/>
    <w:rsid w:val="00BF1424"/>
    <w:rsid w:val="00BF1A39"/>
    <w:rsid w:val="00BF1BBB"/>
    <w:rsid w:val="00BF322F"/>
    <w:rsid w:val="00BF360B"/>
    <w:rsid w:val="00BF371F"/>
    <w:rsid w:val="00BF3C9D"/>
    <w:rsid w:val="00BF415B"/>
    <w:rsid w:val="00BF45BB"/>
    <w:rsid w:val="00BF48AD"/>
    <w:rsid w:val="00BF490F"/>
    <w:rsid w:val="00BF4BAD"/>
    <w:rsid w:val="00BF58BD"/>
    <w:rsid w:val="00BF6411"/>
    <w:rsid w:val="00BF6416"/>
    <w:rsid w:val="00BF6576"/>
    <w:rsid w:val="00BF66D4"/>
    <w:rsid w:val="00BF71CF"/>
    <w:rsid w:val="00BF71FE"/>
    <w:rsid w:val="00BF7215"/>
    <w:rsid w:val="00BF7726"/>
    <w:rsid w:val="00BF7A07"/>
    <w:rsid w:val="00BF7A2A"/>
    <w:rsid w:val="00BF7D1A"/>
    <w:rsid w:val="00C000F8"/>
    <w:rsid w:val="00C00189"/>
    <w:rsid w:val="00C002CC"/>
    <w:rsid w:val="00C004F1"/>
    <w:rsid w:val="00C00E27"/>
    <w:rsid w:val="00C00FD6"/>
    <w:rsid w:val="00C010E4"/>
    <w:rsid w:val="00C01191"/>
    <w:rsid w:val="00C01710"/>
    <w:rsid w:val="00C01971"/>
    <w:rsid w:val="00C01F5E"/>
    <w:rsid w:val="00C022B5"/>
    <w:rsid w:val="00C02A66"/>
    <w:rsid w:val="00C02A6E"/>
    <w:rsid w:val="00C02D30"/>
    <w:rsid w:val="00C02E51"/>
    <w:rsid w:val="00C02FB3"/>
    <w:rsid w:val="00C0321A"/>
    <w:rsid w:val="00C0333F"/>
    <w:rsid w:val="00C03883"/>
    <w:rsid w:val="00C03BEE"/>
    <w:rsid w:val="00C03C8C"/>
    <w:rsid w:val="00C0432A"/>
    <w:rsid w:val="00C046FF"/>
    <w:rsid w:val="00C0479D"/>
    <w:rsid w:val="00C04A9C"/>
    <w:rsid w:val="00C04CD0"/>
    <w:rsid w:val="00C04F66"/>
    <w:rsid w:val="00C04F71"/>
    <w:rsid w:val="00C050CA"/>
    <w:rsid w:val="00C052EA"/>
    <w:rsid w:val="00C05442"/>
    <w:rsid w:val="00C055FD"/>
    <w:rsid w:val="00C0599C"/>
    <w:rsid w:val="00C05B87"/>
    <w:rsid w:val="00C05EE5"/>
    <w:rsid w:val="00C06257"/>
    <w:rsid w:val="00C06379"/>
    <w:rsid w:val="00C07195"/>
    <w:rsid w:val="00C07313"/>
    <w:rsid w:val="00C0772F"/>
    <w:rsid w:val="00C0782E"/>
    <w:rsid w:val="00C07E3C"/>
    <w:rsid w:val="00C10593"/>
    <w:rsid w:val="00C108CA"/>
    <w:rsid w:val="00C116C6"/>
    <w:rsid w:val="00C11796"/>
    <w:rsid w:val="00C121EB"/>
    <w:rsid w:val="00C1258F"/>
    <w:rsid w:val="00C13140"/>
    <w:rsid w:val="00C133B3"/>
    <w:rsid w:val="00C13503"/>
    <w:rsid w:val="00C136A0"/>
    <w:rsid w:val="00C13794"/>
    <w:rsid w:val="00C140CD"/>
    <w:rsid w:val="00C142B3"/>
    <w:rsid w:val="00C148BF"/>
    <w:rsid w:val="00C15036"/>
    <w:rsid w:val="00C15A5D"/>
    <w:rsid w:val="00C15AE6"/>
    <w:rsid w:val="00C1651C"/>
    <w:rsid w:val="00C16632"/>
    <w:rsid w:val="00C16BE1"/>
    <w:rsid w:val="00C171E2"/>
    <w:rsid w:val="00C17561"/>
    <w:rsid w:val="00C17A6A"/>
    <w:rsid w:val="00C17AB9"/>
    <w:rsid w:val="00C20360"/>
    <w:rsid w:val="00C204C0"/>
    <w:rsid w:val="00C20DF6"/>
    <w:rsid w:val="00C20E09"/>
    <w:rsid w:val="00C2159D"/>
    <w:rsid w:val="00C2179E"/>
    <w:rsid w:val="00C21916"/>
    <w:rsid w:val="00C2210C"/>
    <w:rsid w:val="00C22DE2"/>
    <w:rsid w:val="00C23332"/>
    <w:rsid w:val="00C2356B"/>
    <w:rsid w:val="00C237C6"/>
    <w:rsid w:val="00C238F3"/>
    <w:rsid w:val="00C24173"/>
    <w:rsid w:val="00C24363"/>
    <w:rsid w:val="00C244F6"/>
    <w:rsid w:val="00C24A7B"/>
    <w:rsid w:val="00C24D06"/>
    <w:rsid w:val="00C24E00"/>
    <w:rsid w:val="00C24E52"/>
    <w:rsid w:val="00C257CC"/>
    <w:rsid w:val="00C25E23"/>
    <w:rsid w:val="00C261B4"/>
    <w:rsid w:val="00C26409"/>
    <w:rsid w:val="00C265D6"/>
    <w:rsid w:val="00C269BA"/>
    <w:rsid w:val="00C26AB6"/>
    <w:rsid w:val="00C26CC4"/>
    <w:rsid w:val="00C27178"/>
    <w:rsid w:val="00C27302"/>
    <w:rsid w:val="00C2761B"/>
    <w:rsid w:val="00C27D43"/>
    <w:rsid w:val="00C300D5"/>
    <w:rsid w:val="00C30464"/>
    <w:rsid w:val="00C30ABD"/>
    <w:rsid w:val="00C30DF0"/>
    <w:rsid w:val="00C31347"/>
    <w:rsid w:val="00C314C7"/>
    <w:rsid w:val="00C31802"/>
    <w:rsid w:val="00C31BD5"/>
    <w:rsid w:val="00C31C14"/>
    <w:rsid w:val="00C31CA0"/>
    <w:rsid w:val="00C31D1F"/>
    <w:rsid w:val="00C31E74"/>
    <w:rsid w:val="00C3209A"/>
    <w:rsid w:val="00C32170"/>
    <w:rsid w:val="00C323DF"/>
    <w:rsid w:val="00C324D8"/>
    <w:rsid w:val="00C324DF"/>
    <w:rsid w:val="00C32860"/>
    <w:rsid w:val="00C33918"/>
    <w:rsid w:val="00C33C93"/>
    <w:rsid w:val="00C33F88"/>
    <w:rsid w:val="00C348B7"/>
    <w:rsid w:val="00C34F71"/>
    <w:rsid w:val="00C356BA"/>
    <w:rsid w:val="00C35CAE"/>
    <w:rsid w:val="00C35CB0"/>
    <w:rsid w:val="00C35E25"/>
    <w:rsid w:val="00C360A0"/>
    <w:rsid w:val="00C367D0"/>
    <w:rsid w:val="00C3683F"/>
    <w:rsid w:val="00C36A2B"/>
    <w:rsid w:val="00C37D62"/>
    <w:rsid w:val="00C37E6F"/>
    <w:rsid w:val="00C4039A"/>
    <w:rsid w:val="00C4060F"/>
    <w:rsid w:val="00C407D2"/>
    <w:rsid w:val="00C40EEC"/>
    <w:rsid w:val="00C40F7E"/>
    <w:rsid w:val="00C4163F"/>
    <w:rsid w:val="00C4197F"/>
    <w:rsid w:val="00C41AF2"/>
    <w:rsid w:val="00C42537"/>
    <w:rsid w:val="00C42B30"/>
    <w:rsid w:val="00C4302E"/>
    <w:rsid w:val="00C433A3"/>
    <w:rsid w:val="00C4341D"/>
    <w:rsid w:val="00C4397A"/>
    <w:rsid w:val="00C43B6A"/>
    <w:rsid w:val="00C44517"/>
    <w:rsid w:val="00C454E1"/>
    <w:rsid w:val="00C456E8"/>
    <w:rsid w:val="00C4573E"/>
    <w:rsid w:val="00C45E8E"/>
    <w:rsid w:val="00C46171"/>
    <w:rsid w:val="00C46453"/>
    <w:rsid w:val="00C464E4"/>
    <w:rsid w:val="00C4685F"/>
    <w:rsid w:val="00C46B73"/>
    <w:rsid w:val="00C46E5B"/>
    <w:rsid w:val="00C4785E"/>
    <w:rsid w:val="00C479C8"/>
    <w:rsid w:val="00C50B09"/>
    <w:rsid w:val="00C50D21"/>
    <w:rsid w:val="00C51681"/>
    <w:rsid w:val="00C519F6"/>
    <w:rsid w:val="00C51D75"/>
    <w:rsid w:val="00C51FE1"/>
    <w:rsid w:val="00C522CB"/>
    <w:rsid w:val="00C5269F"/>
    <w:rsid w:val="00C529E5"/>
    <w:rsid w:val="00C52D12"/>
    <w:rsid w:val="00C52F69"/>
    <w:rsid w:val="00C53095"/>
    <w:rsid w:val="00C531F0"/>
    <w:rsid w:val="00C533F8"/>
    <w:rsid w:val="00C53AC8"/>
    <w:rsid w:val="00C543FE"/>
    <w:rsid w:val="00C54455"/>
    <w:rsid w:val="00C547F4"/>
    <w:rsid w:val="00C550E0"/>
    <w:rsid w:val="00C55158"/>
    <w:rsid w:val="00C55F88"/>
    <w:rsid w:val="00C56666"/>
    <w:rsid w:val="00C5683F"/>
    <w:rsid w:val="00C56872"/>
    <w:rsid w:val="00C56BA3"/>
    <w:rsid w:val="00C570E4"/>
    <w:rsid w:val="00C575C4"/>
    <w:rsid w:val="00C5769F"/>
    <w:rsid w:val="00C577E8"/>
    <w:rsid w:val="00C57C14"/>
    <w:rsid w:val="00C60707"/>
    <w:rsid w:val="00C60E2E"/>
    <w:rsid w:val="00C60F29"/>
    <w:rsid w:val="00C613E7"/>
    <w:rsid w:val="00C6177F"/>
    <w:rsid w:val="00C61E30"/>
    <w:rsid w:val="00C62327"/>
    <w:rsid w:val="00C62BCB"/>
    <w:rsid w:val="00C62CFC"/>
    <w:rsid w:val="00C63A22"/>
    <w:rsid w:val="00C63DC1"/>
    <w:rsid w:val="00C63F12"/>
    <w:rsid w:val="00C64049"/>
    <w:rsid w:val="00C640EA"/>
    <w:rsid w:val="00C64417"/>
    <w:rsid w:val="00C652A5"/>
    <w:rsid w:val="00C658D4"/>
    <w:rsid w:val="00C65B38"/>
    <w:rsid w:val="00C66A13"/>
    <w:rsid w:val="00C66E47"/>
    <w:rsid w:val="00C66F02"/>
    <w:rsid w:val="00C6700C"/>
    <w:rsid w:val="00C671E5"/>
    <w:rsid w:val="00C67242"/>
    <w:rsid w:val="00C702A0"/>
    <w:rsid w:val="00C70610"/>
    <w:rsid w:val="00C708E2"/>
    <w:rsid w:val="00C71715"/>
    <w:rsid w:val="00C718A1"/>
    <w:rsid w:val="00C71F7E"/>
    <w:rsid w:val="00C720E3"/>
    <w:rsid w:val="00C724A5"/>
    <w:rsid w:val="00C729FC"/>
    <w:rsid w:val="00C72AC0"/>
    <w:rsid w:val="00C72ED5"/>
    <w:rsid w:val="00C73D2A"/>
    <w:rsid w:val="00C742BC"/>
    <w:rsid w:val="00C74552"/>
    <w:rsid w:val="00C74EF1"/>
    <w:rsid w:val="00C75C2A"/>
    <w:rsid w:val="00C762AA"/>
    <w:rsid w:val="00C76404"/>
    <w:rsid w:val="00C764F7"/>
    <w:rsid w:val="00C765C7"/>
    <w:rsid w:val="00C766BC"/>
    <w:rsid w:val="00C76F9F"/>
    <w:rsid w:val="00C77312"/>
    <w:rsid w:val="00C7772C"/>
    <w:rsid w:val="00C77D72"/>
    <w:rsid w:val="00C80107"/>
    <w:rsid w:val="00C801B2"/>
    <w:rsid w:val="00C8066A"/>
    <w:rsid w:val="00C80755"/>
    <w:rsid w:val="00C80B46"/>
    <w:rsid w:val="00C81328"/>
    <w:rsid w:val="00C81555"/>
    <w:rsid w:val="00C8205A"/>
    <w:rsid w:val="00C82231"/>
    <w:rsid w:val="00C82C81"/>
    <w:rsid w:val="00C83114"/>
    <w:rsid w:val="00C8377D"/>
    <w:rsid w:val="00C84300"/>
    <w:rsid w:val="00C84710"/>
    <w:rsid w:val="00C84F83"/>
    <w:rsid w:val="00C85514"/>
    <w:rsid w:val="00C85FAA"/>
    <w:rsid w:val="00C861E9"/>
    <w:rsid w:val="00C86629"/>
    <w:rsid w:val="00C869C9"/>
    <w:rsid w:val="00C8717A"/>
    <w:rsid w:val="00C905C5"/>
    <w:rsid w:val="00C9135D"/>
    <w:rsid w:val="00C91456"/>
    <w:rsid w:val="00C91B79"/>
    <w:rsid w:val="00C922C2"/>
    <w:rsid w:val="00C92BB0"/>
    <w:rsid w:val="00C93D3C"/>
    <w:rsid w:val="00C947CB"/>
    <w:rsid w:val="00C948DB"/>
    <w:rsid w:val="00C94B3D"/>
    <w:rsid w:val="00C94D59"/>
    <w:rsid w:val="00C95048"/>
    <w:rsid w:val="00C951E5"/>
    <w:rsid w:val="00C953A2"/>
    <w:rsid w:val="00C95B0E"/>
    <w:rsid w:val="00C95C7E"/>
    <w:rsid w:val="00C968B5"/>
    <w:rsid w:val="00C9693C"/>
    <w:rsid w:val="00C96A06"/>
    <w:rsid w:val="00C96C4A"/>
    <w:rsid w:val="00C97E8A"/>
    <w:rsid w:val="00C97F17"/>
    <w:rsid w:val="00CA01D0"/>
    <w:rsid w:val="00CA0211"/>
    <w:rsid w:val="00CA054C"/>
    <w:rsid w:val="00CA06D7"/>
    <w:rsid w:val="00CA09A8"/>
    <w:rsid w:val="00CA0EFE"/>
    <w:rsid w:val="00CA18A8"/>
    <w:rsid w:val="00CA1CF9"/>
    <w:rsid w:val="00CA1E1B"/>
    <w:rsid w:val="00CA23FC"/>
    <w:rsid w:val="00CA2433"/>
    <w:rsid w:val="00CA2702"/>
    <w:rsid w:val="00CA2E42"/>
    <w:rsid w:val="00CA3136"/>
    <w:rsid w:val="00CA3923"/>
    <w:rsid w:val="00CA3B3C"/>
    <w:rsid w:val="00CA3F43"/>
    <w:rsid w:val="00CA3FDB"/>
    <w:rsid w:val="00CA46ED"/>
    <w:rsid w:val="00CA4C9D"/>
    <w:rsid w:val="00CA5186"/>
    <w:rsid w:val="00CA582C"/>
    <w:rsid w:val="00CA5DC6"/>
    <w:rsid w:val="00CA600C"/>
    <w:rsid w:val="00CA6168"/>
    <w:rsid w:val="00CA638A"/>
    <w:rsid w:val="00CA63CC"/>
    <w:rsid w:val="00CA641F"/>
    <w:rsid w:val="00CA6A0C"/>
    <w:rsid w:val="00CA6A18"/>
    <w:rsid w:val="00CA6C79"/>
    <w:rsid w:val="00CA7228"/>
    <w:rsid w:val="00CA7291"/>
    <w:rsid w:val="00CA78D6"/>
    <w:rsid w:val="00CA7980"/>
    <w:rsid w:val="00CB02EF"/>
    <w:rsid w:val="00CB0816"/>
    <w:rsid w:val="00CB0A00"/>
    <w:rsid w:val="00CB1067"/>
    <w:rsid w:val="00CB1C9F"/>
    <w:rsid w:val="00CB2302"/>
    <w:rsid w:val="00CB2384"/>
    <w:rsid w:val="00CB277D"/>
    <w:rsid w:val="00CB2A0F"/>
    <w:rsid w:val="00CB2CE9"/>
    <w:rsid w:val="00CB314A"/>
    <w:rsid w:val="00CB3180"/>
    <w:rsid w:val="00CB3223"/>
    <w:rsid w:val="00CB3532"/>
    <w:rsid w:val="00CB3B16"/>
    <w:rsid w:val="00CB41C2"/>
    <w:rsid w:val="00CB461E"/>
    <w:rsid w:val="00CB4828"/>
    <w:rsid w:val="00CB4AB7"/>
    <w:rsid w:val="00CB4B77"/>
    <w:rsid w:val="00CB50F5"/>
    <w:rsid w:val="00CB5E58"/>
    <w:rsid w:val="00CB6B96"/>
    <w:rsid w:val="00CB72E2"/>
    <w:rsid w:val="00CB745F"/>
    <w:rsid w:val="00CB7761"/>
    <w:rsid w:val="00CB776F"/>
    <w:rsid w:val="00CB7B9C"/>
    <w:rsid w:val="00CC0193"/>
    <w:rsid w:val="00CC02D9"/>
    <w:rsid w:val="00CC07DD"/>
    <w:rsid w:val="00CC0B89"/>
    <w:rsid w:val="00CC0CF9"/>
    <w:rsid w:val="00CC10A6"/>
    <w:rsid w:val="00CC162B"/>
    <w:rsid w:val="00CC1B49"/>
    <w:rsid w:val="00CC1FAD"/>
    <w:rsid w:val="00CC2209"/>
    <w:rsid w:val="00CC24B9"/>
    <w:rsid w:val="00CC25C2"/>
    <w:rsid w:val="00CC2A3F"/>
    <w:rsid w:val="00CC2B13"/>
    <w:rsid w:val="00CC3D55"/>
    <w:rsid w:val="00CC3DD7"/>
    <w:rsid w:val="00CC4079"/>
    <w:rsid w:val="00CC4506"/>
    <w:rsid w:val="00CC53AB"/>
    <w:rsid w:val="00CC55E9"/>
    <w:rsid w:val="00CC56F2"/>
    <w:rsid w:val="00CC5ABE"/>
    <w:rsid w:val="00CC6022"/>
    <w:rsid w:val="00CC6F84"/>
    <w:rsid w:val="00CC70C3"/>
    <w:rsid w:val="00CC70EF"/>
    <w:rsid w:val="00CC74D0"/>
    <w:rsid w:val="00CC7FEE"/>
    <w:rsid w:val="00CD0793"/>
    <w:rsid w:val="00CD0986"/>
    <w:rsid w:val="00CD0D4E"/>
    <w:rsid w:val="00CD102A"/>
    <w:rsid w:val="00CD11EE"/>
    <w:rsid w:val="00CD1879"/>
    <w:rsid w:val="00CD1F4E"/>
    <w:rsid w:val="00CD1F55"/>
    <w:rsid w:val="00CD1F82"/>
    <w:rsid w:val="00CD24A1"/>
    <w:rsid w:val="00CD2784"/>
    <w:rsid w:val="00CD2954"/>
    <w:rsid w:val="00CD2BC9"/>
    <w:rsid w:val="00CD2D3F"/>
    <w:rsid w:val="00CD30A5"/>
    <w:rsid w:val="00CD3C2A"/>
    <w:rsid w:val="00CD3E1A"/>
    <w:rsid w:val="00CD45B2"/>
    <w:rsid w:val="00CD4759"/>
    <w:rsid w:val="00CD476A"/>
    <w:rsid w:val="00CD4851"/>
    <w:rsid w:val="00CD512F"/>
    <w:rsid w:val="00CD577B"/>
    <w:rsid w:val="00CD5AE5"/>
    <w:rsid w:val="00CD5B43"/>
    <w:rsid w:val="00CD5B46"/>
    <w:rsid w:val="00CD5F12"/>
    <w:rsid w:val="00CD653E"/>
    <w:rsid w:val="00CD673D"/>
    <w:rsid w:val="00CD6E39"/>
    <w:rsid w:val="00CD75D4"/>
    <w:rsid w:val="00CD7F92"/>
    <w:rsid w:val="00CE094E"/>
    <w:rsid w:val="00CE0A60"/>
    <w:rsid w:val="00CE1170"/>
    <w:rsid w:val="00CE18B8"/>
    <w:rsid w:val="00CE202A"/>
    <w:rsid w:val="00CE20E1"/>
    <w:rsid w:val="00CE2260"/>
    <w:rsid w:val="00CE23D3"/>
    <w:rsid w:val="00CE27F4"/>
    <w:rsid w:val="00CE2B80"/>
    <w:rsid w:val="00CE3688"/>
    <w:rsid w:val="00CE3825"/>
    <w:rsid w:val="00CE38DC"/>
    <w:rsid w:val="00CE3D4E"/>
    <w:rsid w:val="00CE3E49"/>
    <w:rsid w:val="00CE3FD0"/>
    <w:rsid w:val="00CE4981"/>
    <w:rsid w:val="00CE5558"/>
    <w:rsid w:val="00CE5EA3"/>
    <w:rsid w:val="00CE65CC"/>
    <w:rsid w:val="00CE6D90"/>
    <w:rsid w:val="00CE7235"/>
    <w:rsid w:val="00CE7434"/>
    <w:rsid w:val="00CE7C11"/>
    <w:rsid w:val="00CE7EFA"/>
    <w:rsid w:val="00CE7F63"/>
    <w:rsid w:val="00CF0417"/>
    <w:rsid w:val="00CF07EB"/>
    <w:rsid w:val="00CF0813"/>
    <w:rsid w:val="00CF0B58"/>
    <w:rsid w:val="00CF128F"/>
    <w:rsid w:val="00CF1886"/>
    <w:rsid w:val="00CF1906"/>
    <w:rsid w:val="00CF1E42"/>
    <w:rsid w:val="00CF1F51"/>
    <w:rsid w:val="00CF20AF"/>
    <w:rsid w:val="00CF24BC"/>
    <w:rsid w:val="00CF252B"/>
    <w:rsid w:val="00CF2A12"/>
    <w:rsid w:val="00CF2C98"/>
    <w:rsid w:val="00CF316A"/>
    <w:rsid w:val="00CF3AD6"/>
    <w:rsid w:val="00CF4151"/>
    <w:rsid w:val="00CF4403"/>
    <w:rsid w:val="00CF465C"/>
    <w:rsid w:val="00CF466B"/>
    <w:rsid w:val="00CF4DB2"/>
    <w:rsid w:val="00CF4F56"/>
    <w:rsid w:val="00CF5732"/>
    <w:rsid w:val="00CF58A2"/>
    <w:rsid w:val="00CF63D2"/>
    <w:rsid w:val="00CF65F3"/>
    <w:rsid w:val="00CF6FA9"/>
    <w:rsid w:val="00CF780F"/>
    <w:rsid w:val="00D003CE"/>
    <w:rsid w:val="00D0057F"/>
    <w:rsid w:val="00D0068A"/>
    <w:rsid w:val="00D00E25"/>
    <w:rsid w:val="00D016F3"/>
    <w:rsid w:val="00D0186F"/>
    <w:rsid w:val="00D01928"/>
    <w:rsid w:val="00D01A76"/>
    <w:rsid w:val="00D0265D"/>
    <w:rsid w:val="00D02892"/>
    <w:rsid w:val="00D02C5D"/>
    <w:rsid w:val="00D0354A"/>
    <w:rsid w:val="00D035D8"/>
    <w:rsid w:val="00D0372B"/>
    <w:rsid w:val="00D039FC"/>
    <w:rsid w:val="00D03AAB"/>
    <w:rsid w:val="00D03EE7"/>
    <w:rsid w:val="00D040AE"/>
    <w:rsid w:val="00D04186"/>
    <w:rsid w:val="00D041F9"/>
    <w:rsid w:val="00D04644"/>
    <w:rsid w:val="00D04B0A"/>
    <w:rsid w:val="00D04B2B"/>
    <w:rsid w:val="00D04F99"/>
    <w:rsid w:val="00D053C7"/>
    <w:rsid w:val="00D053F6"/>
    <w:rsid w:val="00D0552F"/>
    <w:rsid w:val="00D058B6"/>
    <w:rsid w:val="00D05B38"/>
    <w:rsid w:val="00D06444"/>
    <w:rsid w:val="00D07CE5"/>
    <w:rsid w:val="00D103F7"/>
    <w:rsid w:val="00D104E6"/>
    <w:rsid w:val="00D10540"/>
    <w:rsid w:val="00D10680"/>
    <w:rsid w:val="00D107AF"/>
    <w:rsid w:val="00D10F04"/>
    <w:rsid w:val="00D11524"/>
    <w:rsid w:val="00D1178F"/>
    <w:rsid w:val="00D12297"/>
    <w:rsid w:val="00D12A16"/>
    <w:rsid w:val="00D12F5A"/>
    <w:rsid w:val="00D13330"/>
    <w:rsid w:val="00D1349B"/>
    <w:rsid w:val="00D13E1A"/>
    <w:rsid w:val="00D13F30"/>
    <w:rsid w:val="00D142B1"/>
    <w:rsid w:val="00D1479F"/>
    <w:rsid w:val="00D14A2B"/>
    <w:rsid w:val="00D14DE3"/>
    <w:rsid w:val="00D14E1D"/>
    <w:rsid w:val="00D14EC6"/>
    <w:rsid w:val="00D1511E"/>
    <w:rsid w:val="00D152C2"/>
    <w:rsid w:val="00D159F8"/>
    <w:rsid w:val="00D15C6B"/>
    <w:rsid w:val="00D16047"/>
    <w:rsid w:val="00D1741C"/>
    <w:rsid w:val="00D17515"/>
    <w:rsid w:val="00D1753D"/>
    <w:rsid w:val="00D1792B"/>
    <w:rsid w:val="00D17A56"/>
    <w:rsid w:val="00D17ABD"/>
    <w:rsid w:val="00D17B10"/>
    <w:rsid w:val="00D17B74"/>
    <w:rsid w:val="00D17F4D"/>
    <w:rsid w:val="00D20633"/>
    <w:rsid w:val="00D207F3"/>
    <w:rsid w:val="00D2105B"/>
    <w:rsid w:val="00D2105C"/>
    <w:rsid w:val="00D21157"/>
    <w:rsid w:val="00D21161"/>
    <w:rsid w:val="00D213C1"/>
    <w:rsid w:val="00D21722"/>
    <w:rsid w:val="00D21931"/>
    <w:rsid w:val="00D21F8E"/>
    <w:rsid w:val="00D2227F"/>
    <w:rsid w:val="00D226AA"/>
    <w:rsid w:val="00D22A1D"/>
    <w:rsid w:val="00D22C14"/>
    <w:rsid w:val="00D235E1"/>
    <w:rsid w:val="00D23713"/>
    <w:rsid w:val="00D24780"/>
    <w:rsid w:val="00D24E50"/>
    <w:rsid w:val="00D24F06"/>
    <w:rsid w:val="00D25315"/>
    <w:rsid w:val="00D25423"/>
    <w:rsid w:val="00D25916"/>
    <w:rsid w:val="00D25AFA"/>
    <w:rsid w:val="00D25C5C"/>
    <w:rsid w:val="00D26381"/>
    <w:rsid w:val="00D26990"/>
    <w:rsid w:val="00D26C72"/>
    <w:rsid w:val="00D26E3C"/>
    <w:rsid w:val="00D27306"/>
    <w:rsid w:val="00D273D0"/>
    <w:rsid w:val="00D27AE8"/>
    <w:rsid w:val="00D27B3A"/>
    <w:rsid w:val="00D301DB"/>
    <w:rsid w:val="00D302C8"/>
    <w:rsid w:val="00D30606"/>
    <w:rsid w:val="00D30E54"/>
    <w:rsid w:val="00D310C8"/>
    <w:rsid w:val="00D316A7"/>
    <w:rsid w:val="00D31F54"/>
    <w:rsid w:val="00D322B4"/>
    <w:rsid w:val="00D32366"/>
    <w:rsid w:val="00D32420"/>
    <w:rsid w:val="00D325EA"/>
    <w:rsid w:val="00D326F8"/>
    <w:rsid w:val="00D32FAE"/>
    <w:rsid w:val="00D33050"/>
    <w:rsid w:val="00D339CE"/>
    <w:rsid w:val="00D33DF8"/>
    <w:rsid w:val="00D33EBE"/>
    <w:rsid w:val="00D340BD"/>
    <w:rsid w:val="00D34248"/>
    <w:rsid w:val="00D349E6"/>
    <w:rsid w:val="00D34BD7"/>
    <w:rsid w:val="00D34F84"/>
    <w:rsid w:val="00D3560F"/>
    <w:rsid w:val="00D35ED1"/>
    <w:rsid w:val="00D36547"/>
    <w:rsid w:val="00D3678B"/>
    <w:rsid w:val="00D3691B"/>
    <w:rsid w:val="00D37068"/>
    <w:rsid w:val="00D3716F"/>
    <w:rsid w:val="00D3764A"/>
    <w:rsid w:val="00D37CE6"/>
    <w:rsid w:val="00D402B7"/>
    <w:rsid w:val="00D40B5E"/>
    <w:rsid w:val="00D40F1F"/>
    <w:rsid w:val="00D41101"/>
    <w:rsid w:val="00D41194"/>
    <w:rsid w:val="00D411D8"/>
    <w:rsid w:val="00D41323"/>
    <w:rsid w:val="00D41B42"/>
    <w:rsid w:val="00D41EC3"/>
    <w:rsid w:val="00D42602"/>
    <w:rsid w:val="00D42CB4"/>
    <w:rsid w:val="00D42CC1"/>
    <w:rsid w:val="00D433A4"/>
    <w:rsid w:val="00D437AF"/>
    <w:rsid w:val="00D43ACD"/>
    <w:rsid w:val="00D43D44"/>
    <w:rsid w:val="00D443D8"/>
    <w:rsid w:val="00D44D61"/>
    <w:rsid w:val="00D455C2"/>
    <w:rsid w:val="00D45A76"/>
    <w:rsid w:val="00D4618F"/>
    <w:rsid w:val="00D46342"/>
    <w:rsid w:val="00D46398"/>
    <w:rsid w:val="00D4649F"/>
    <w:rsid w:val="00D467DD"/>
    <w:rsid w:val="00D46F73"/>
    <w:rsid w:val="00D46F7C"/>
    <w:rsid w:val="00D4705F"/>
    <w:rsid w:val="00D501BA"/>
    <w:rsid w:val="00D5079B"/>
    <w:rsid w:val="00D5088A"/>
    <w:rsid w:val="00D513E6"/>
    <w:rsid w:val="00D5178A"/>
    <w:rsid w:val="00D517B8"/>
    <w:rsid w:val="00D51851"/>
    <w:rsid w:val="00D51970"/>
    <w:rsid w:val="00D51C10"/>
    <w:rsid w:val="00D51E01"/>
    <w:rsid w:val="00D52883"/>
    <w:rsid w:val="00D537B1"/>
    <w:rsid w:val="00D538F0"/>
    <w:rsid w:val="00D54581"/>
    <w:rsid w:val="00D54D7C"/>
    <w:rsid w:val="00D558AE"/>
    <w:rsid w:val="00D55ABA"/>
    <w:rsid w:val="00D5665E"/>
    <w:rsid w:val="00D56738"/>
    <w:rsid w:val="00D56D07"/>
    <w:rsid w:val="00D56E18"/>
    <w:rsid w:val="00D56E69"/>
    <w:rsid w:val="00D56EBE"/>
    <w:rsid w:val="00D56ED1"/>
    <w:rsid w:val="00D57D2B"/>
    <w:rsid w:val="00D57DBA"/>
    <w:rsid w:val="00D57F04"/>
    <w:rsid w:val="00D60965"/>
    <w:rsid w:val="00D60984"/>
    <w:rsid w:val="00D60E0E"/>
    <w:rsid w:val="00D60E3E"/>
    <w:rsid w:val="00D6127A"/>
    <w:rsid w:val="00D615BD"/>
    <w:rsid w:val="00D615F0"/>
    <w:rsid w:val="00D61648"/>
    <w:rsid w:val="00D616C4"/>
    <w:rsid w:val="00D61874"/>
    <w:rsid w:val="00D61C55"/>
    <w:rsid w:val="00D61F27"/>
    <w:rsid w:val="00D62040"/>
    <w:rsid w:val="00D62434"/>
    <w:rsid w:val="00D6261F"/>
    <w:rsid w:val="00D62622"/>
    <w:rsid w:val="00D62750"/>
    <w:rsid w:val="00D6290B"/>
    <w:rsid w:val="00D62CD9"/>
    <w:rsid w:val="00D62E3C"/>
    <w:rsid w:val="00D634CA"/>
    <w:rsid w:val="00D64863"/>
    <w:rsid w:val="00D64996"/>
    <w:rsid w:val="00D64C6C"/>
    <w:rsid w:val="00D64CF9"/>
    <w:rsid w:val="00D64FD9"/>
    <w:rsid w:val="00D65674"/>
    <w:rsid w:val="00D659C4"/>
    <w:rsid w:val="00D65A71"/>
    <w:rsid w:val="00D65DE8"/>
    <w:rsid w:val="00D65E84"/>
    <w:rsid w:val="00D660EF"/>
    <w:rsid w:val="00D669B8"/>
    <w:rsid w:val="00D66E00"/>
    <w:rsid w:val="00D6721F"/>
    <w:rsid w:val="00D67C3B"/>
    <w:rsid w:val="00D67D02"/>
    <w:rsid w:val="00D67EBA"/>
    <w:rsid w:val="00D708C3"/>
    <w:rsid w:val="00D70EDF"/>
    <w:rsid w:val="00D712AF"/>
    <w:rsid w:val="00D71721"/>
    <w:rsid w:val="00D71F0E"/>
    <w:rsid w:val="00D71F20"/>
    <w:rsid w:val="00D71F2A"/>
    <w:rsid w:val="00D72D1A"/>
    <w:rsid w:val="00D732B5"/>
    <w:rsid w:val="00D7340E"/>
    <w:rsid w:val="00D73AD4"/>
    <w:rsid w:val="00D73EC8"/>
    <w:rsid w:val="00D73F7B"/>
    <w:rsid w:val="00D742D0"/>
    <w:rsid w:val="00D7454D"/>
    <w:rsid w:val="00D746D6"/>
    <w:rsid w:val="00D74C91"/>
    <w:rsid w:val="00D751DC"/>
    <w:rsid w:val="00D759C2"/>
    <w:rsid w:val="00D75B99"/>
    <w:rsid w:val="00D760D5"/>
    <w:rsid w:val="00D763D7"/>
    <w:rsid w:val="00D76568"/>
    <w:rsid w:val="00D76E53"/>
    <w:rsid w:val="00D770B7"/>
    <w:rsid w:val="00D771BD"/>
    <w:rsid w:val="00D77718"/>
    <w:rsid w:val="00D77781"/>
    <w:rsid w:val="00D779F0"/>
    <w:rsid w:val="00D801BD"/>
    <w:rsid w:val="00D80726"/>
    <w:rsid w:val="00D8080D"/>
    <w:rsid w:val="00D8087C"/>
    <w:rsid w:val="00D808BD"/>
    <w:rsid w:val="00D81657"/>
    <w:rsid w:val="00D8344F"/>
    <w:rsid w:val="00D836FF"/>
    <w:rsid w:val="00D841A0"/>
    <w:rsid w:val="00D842ED"/>
    <w:rsid w:val="00D845E8"/>
    <w:rsid w:val="00D8508B"/>
    <w:rsid w:val="00D852E8"/>
    <w:rsid w:val="00D85686"/>
    <w:rsid w:val="00D85D5A"/>
    <w:rsid w:val="00D86246"/>
    <w:rsid w:val="00D8675B"/>
    <w:rsid w:val="00D86E21"/>
    <w:rsid w:val="00D86FE5"/>
    <w:rsid w:val="00D870AD"/>
    <w:rsid w:val="00D870B8"/>
    <w:rsid w:val="00D87119"/>
    <w:rsid w:val="00D8749C"/>
    <w:rsid w:val="00D87584"/>
    <w:rsid w:val="00D8785D"/>
    <w:rsid w:val="00D9026D"/>
    <w:rsid w:val="00D903FC"/>
    <w:rsid w:val="00D90666"/>
    <w:rsid w:val="00D90A3B"/>
    <w:rsid w:val="00D90F2F"/>
    <w:rsid w:val="00D90F88"/>
    <w:rsid w:val="00D913A5"/>
    <w:rsid w:val="00D919A8"/>
    <w:rsid w:val="00D9204B"/>
    <w:rsid w:val="00D93A5F"/>
    <w:rsid w:val="00D93AB7"/>
    <w:rsid w:val="00D945C0"/>
    <w:rsid w:val="00D94BDE"/>
    <w:rsid w:val="00D94F55"/>
    <w:rsid w:val="00D94F5A"/>
    <w:rsid w:val="00D95385"/>
    <w:rsid w:val="00D95727"/>
    <w:rsid w:val="00D96357"/>
    <w:rsid w:val="00D96A2E"/>
    <w:rsid w:val="00D96B25"/>
    <w:rsid w:val="00D96F22"/>
    <w:rsid w:val="00D975A4"/>
    <w:rsid w:val="00D97882"/>
    <w:rsid w:val="00D97A8F"/>
    <w:rsid w:val="00DA011E"/>
    <w:rsid w:val="00DA110E"/>
    <w:rsid w:val="00DA1369"/>
    <w:rsid w:val="00DA1434"/>
    <w:rsid w:val="00DA1983"/>
    <w:rsid w:val="00DA209B"/>
    <w:rsid w:val="00DA224A"/>
    <w:rsid w:val="00DA32E0"/>
    <w:rsid w:val="00DA3C5E"/>
    <w:rsid w:val="00DA3EAA"/>
    <w:rsid w:val="00DA412E"/>
    <w:rsid w:val="00DA436F"/>
    <w:rsid w:val="00DA4585"/>
    <w:rsid w:val="00DA4990"/>
    <w:rsid w:val="00DA53F3"/>
    <w:rsid w:val="00DA6239"/>
    <w:rsid w:val="00DA6596"/>
    <w:rsid w:val="00DA68C8"/>
    <w:rsid w:val="00DA6A7B"/>
    <w:rsid w:val="00DA6AEA"/>
    <w:rsid w:val="00DA7F62"/>
    <w:rsid w:val="00DB0AB8"/>
    <w:rsid w:val="00DB0CDE"/>
    <w:rsid w:val="00DB0EAB"/>
    <w:rsid w:val="00DB0F08"/>
    <w:rsid w:val="00DB15FF"/>
    <w:rsid w:val="00DB16FD"/>
    <w:rsid w:val="00DB1839"/>
    <w:rsid w:val="00DB18B7"/>
    <w:rsid w:val="00DB1C56"/>
    <w:rsid w:val="00DB2288"/>
    <w:rsid w:val="00DB2662"/>
    <w:rsid w:val="00DB298C"/>
    <w:rsid w:val="00DB2C15"/>
    <w:rsid w:val="00DB3F69"/>
    <w:rsid w:val="00DB4718"/>
    <w:rsid w:val="00DB48B0"/>
    <w:rsid w:val="00DB4A78"/>
    <w:rsid w:val="00DB4CF7"/>
    <w:rsid w:val="00DB4E0F"/>
    <w:rsid w:val="00DB4F09"/>
    <w:rsid w:val="00DB5923"/>
    <w:rsid w:val="00DB5AAC"/>
    <w:rsid w:val="00DB5C63"/>
    <w:rsid w:val="00DB5C64"/>
    <w:rsid w:val="00DB5D4A"/>
    <w:rsid w:val="00DB5E7E"/>
    <w:rsid w:val="00DB629F"/>
    <w:rsid w:val="00DB6AD0"/>
    <w:rsid w:val="00DB6F32"/>
    <w:rsid w:val="00DB7493"/>
    <w:rsid w:val="00DB7B19"/>
    <w:rsid w:val="00DB7B98"/>
    <w:rsid w:val="00DB7DB2"/>
    <w:rsid w:val="00DC0B8E"/>
    <w:rsid w:val="00DC19B5"/>
    <w:rsid w:val="00DC1B19"/>
    <w:rsid w:val="00DC2009"/>
    <w:rsid w:val="00DC20F8"/>
    <w:rsid w:val="00DC219D"/>
    <w:rsid w:val="00DC3009"/>
    <w:rsid w:val="00DC3099"/>
    <w:rsid w:val="00DC3470"/>
    <w:rsid w:val="00DC37F4"/>
    <w:rsid w:val="00DC3B64"/>
    <w:rsid w:val="00DC3CE1"/>
    <w:rsid w:val="00DC3E39"/>
    <w:rsid w:val="00DC3F40"/>
    <w:rsid w:val="00DC44EF"/>
    <w:rsid w:val="00DC452E"/>
    <w:rsid w:val="00DC462E"/>
    <w:rsid w:val="00DC4AF8"/>
    <w:rsid w:val="00DC574F"/>
    <w:rsid w:val="00DC5D14"/>
    <w:rsid w:val="00DC5EC4"/>
    <w:rsid w:val="00DC634F"/>
    <w:rsid w:val="00DC68D9"/>
    <w:rsid w:val="00DC6C82"/>
    <w:rsid w:val="00DC6D3A"/>
    <w:rsid w:val="00DC704C"/>
    <w:rsid w:val="00DC748A"/>
    <w:rsid w:val="00DC76D8"/>
    <w:rsid w:val="00DC7A64"/>
    <w:rsid w:val="00DC7E48"/>
    <w:rsid w:val="00DD0022"/>
    <w:rsid w:val="00DD04B7"/>
    <w:rsid w:val="00DD051B"/>
    <w:rsid w:val="00DD0874"/>
    <w:rsid w:val="00DD0A6A"/>
    <w:rsid w:val="00DD0B08"/>
    <w:rsid w:val="00DD0D7F"/>
    <w:rsid w:val="00DD0D88"/>
    <w:rsid w:val="00DD0FB7"/>
    <w:rsid w:val="00DD1132"/>
    <w:rsid w:val="00DD11D5"/>
    <w:rsid w:val="00DD122E"/>
    <w:rsid w:val="00DD1368"/>
    <w:rsid w:val="00DD1822"/>
    <w:rsid w:val="00DD1A8B"/>
    <w:rsid w:val="00DD1C07"/>
    <w:rsid w:val="00DD1EB5"/>
    <w:rsid w:val="00DD25A1"/>
    <w:rsid w:val="00DD2907"/>
    <w:rsid w:val="00DD2CEC"/>
    <w:rsid w:val="00DD3065"/>
    <w:rsid w:val="00DD3212"/>
    <w:rsid w:val="00DD37BA"/>
    <w:rsid w:val="00DD3B4D"/>
    <w:rsid w:val="00DD3E38"/>
    <w:rsid w:val="00DD420E"/>
    <w:rsid w:val="00DD42B7"/>
    <w:rsid w:val="00DD4EF9"/>
    <w:rsid w:val="00DD5056"/>
    <w:rsid w:val="00DD52DE"/>
    <w:rsid w:val="00DD531C"/>
    <w:rsid w:val="00DD543F"/>
    <w:rsid w:val="00DD5987"/>
    <w:rsid w:val="00DD5E88"/>
    <w:rsid w:val="00DD60A6"/>
    <w:rsid w:val="00DD62C0"/>
    <w:rsid w:val="00DD674A"/>
    <w:rsid w:val="00DD6AE1"/>
    <w:rsid w:val="00DD6E8A"/>
    <w:rsid w:val="00DD704D"/>
    <w:rsid w:val="00DD73AA"/>
    <w:rsid w:val="00DE0718"/>
    <w:rsid w:val="00DE0BA9"/>
    <w:rsid w:val="00DE0D6B"/>
    <w:rsid w:val="00DE2025"/>
    <w:rsid w:val="00DE23B0"/>
    <w:rsid w:val="00DE292E"/>
    <w:rsid w:val="00DE2B23"/>
    <w:rsid w:val="00DE341A"/>
    <w:rsid w:val="00DE36DC"/>
    <w:rsid w:val="00DE3D61"/>
    <w:rsid w:val="00DE4249"/>
    <w:rsid w:val="00DE425E"/>
    <w:rsid w:val="00DE48D2"/>
    <w:rsid w:val="00DE4DD8"/>
    <w:rsid w:val="00DE4E6B"/>
    <w:rsid w:val="00DE4FD1"/>
    <w:rsid w:val="00DE5C0E"/>
    <w:rsid w:val="00DE6304"/>
    <w:rsid w:val="00DE653D"/>
    <w:rsid w:val="00DE6D4E"/>
    <w:rsid w:val="00DE701A"/>
    <w:rsid w:val="00DE7024"/>
    <w:rsid w:val="00DE7061"/>
    <w:rsid w:val="00DE72C6"/>
    <w:rsid w:val="00DE7421"/>
    <w:rsid w:val="00DE7501"/>
    <w:rsid w:val="00DE7526"/>
    <w:rsid w:val="00DE7616"/>
    <w:rsid w:val="00DE7820"/>
    <w:rsid w:val="00DE79FD"/>
    <w:rsid w:val="00DE7B90"/>
    <w:rsid w:val="00DF042A"/>
    <w:rsid w:val="00DF0569"/>
    <w:rsid w:val="00DF06F6"/>
    <w:rsid w:val="00DF08A1"/>
    <w:rsid w:val="00DF08FC"/>
    <w:rsid w:val="00DF0E31"/>
    <w:rsid w:val="00DF163E"/>
    <w:rsid w:val="00DF1C2C"/>
    <w:rsid w:val="00DF1DA8"/>
    <w:rsid w:val="00DF2249"/>
    <w:rsid w:val="00DF271C"/>
    <w:rsid w:val="00DF2CFE"/>
    <w:rsid w:val="00DF3792"/>
    <w:rsid w:val="00DF4B30"/>
    <w:rsid w:val="00DF4BF0"/>
    <w:rsid w:val="00DF4E01"/>
    <w:rsid w:val="00DF50EF"/>
    <w:rsid w:val="00DF526F"/>
    <w:rsid w:val="00DF52E7"/>
    <w:rsid w:val="00DF53E9"/>
    <w:rsid w:val="00DF543F"/>
    <w:rsid w:val="00DF54CA"/>
    <w:rsid w:val="00DF5786"/>
    <w:rsid w:val="00DF58FD"/>
    <w:rsid w:val="00DF594E"/>
    <w:rsid w:val="00DF61FE"/>
    <w:rsid w:val="00DF6475"/>
    <w:rsid w:val="00DF65CA"/>
    <w:rsid w:val="00DF67E3"/>
    <w:rsid w:val="00DF691B"/>
    <w:rsid w:val="00DF6BA9"/>
    <w:rsid w:val="00DF7302"/>
    <w:rsid w:val="00DF7584"/>
    <w:rsid w:val="00DF7CD5"/>
    <w:rsid w:val="00DF7DDC"/>
    <w:rsid w:val="00E007E0"/>
    <w:rsid w:val="00E00F45"/>
    <w:rsid w:val="00E00F60"/>
    <w:rsid w:val="00E012D3"/>
    <w:rsid w:val="00E0149B"/>
    <w:rsid w:val="00E01BDD"/>
    <w:rsid w:val="00E01C46"/>
    <w:rsid w:val="00E01EF4"/>
    <w:rsid w:val="00E0212D"/>
    <w:rsid w:val="00E02683"/>
    <w:rsid w:val="00E0289F"/>
    <w:rsid w:val="00E02E6B"/>
    <w:rsid w:val="00E02F9B"/>
    <w:rsid w:val="00E038B5"/>
    <w:rsid w:val="00E03CCC"/>
    <w:rsid w:val="00E03E8B"/>
    <w:rsid w:val="00E03EEC"/>
    <w:rsid w:val="00E040F2"/>
    <w:rsid w:val="00E044BB"/>
    <w:rsid w:val="00E046A6"/>
    <w:rsid w:val="00E05349"/>
    <w:rsid w:val="00E0680B"/>
    <w:rsid w:val="00E06CCD"/>
    <w:rsid w:val="00E0708F"/>
    <w:rsid w:val="00E0741B"/>
    <w:rsid w:val="00E0759E"/>
    <w:rsid w:val="00E0761E"/>
    <w:rsid w:val="00E076C5"/>
    <w:rsid w:val="00E076FF"/>
    <w:rsid w:val="00E1053F"/>
    <w:rsid w:val="00E10EAE"/>
    <w:rsid w:val="00E10F03"/>
    <w:rsid w:val="00E117CF"/>
    <w:rsid w:val="00E11D5F"/>
    <w:rsid w:val="00E12028"/>
    <w:rsid w:val="00E12208"/>
    <w:rsid w:val="00E12B39"/>
    <w:rsid w:val="00E12CBD"/>
    <w:rsid w:val="00E12F6C"/>
    <w:rsid w:val="00E12F9D"/>
    <w:rsid w:val="00E13243"/>
    <w:rsid w:val="00E13281"/>
    <w:rsid w:val="00E13425"/>
    <w:rsid w:val="00E1349F"/>
    <w:rsid w:val="00E134B7"/>
    <w:rsid w:val="00E1380C"/>
    <w:rsid w:val="00E13968"/>
    <w:rsid w:val="00E13BB3"/>
    <w:rsid w:val="00E13DE1"/>
    <w:rsid w:val="00E13F43"/>
    <w:rsid w:val="00E14750"/>
    <w:rsid w:val="00E14911"/>
    <w:rsid w:val="00E151D1"/>
    <w:rsid w:val="00E152DB"/>
    <w:rsid w:val="00E15355"/>
    <w:rsid w:val="00E15743"/>
    <w:rsid w:val="00E1578D"/>
    <w:rsid w:val="00E1631B"/>
    <w:rsid w:val="00E16691"/>
    <w:rsid w:val="00E166FA"/>
    <w:rsid w:val="00E16712"/>
    <w:rsid w:val="00E16898"/>
    <w:rsid w:val="00E1707E"/>
    <w:rsid w:val="00E173F4"/>
    <w:rsid w:val="00E17441"/>
    <w:rsid w:val="00E174B9"/>
    <w:rsid w:val="00E175AF"/>
    <w:rsid w:val="00E17880"/>
    <w:rsid w:val="00E17F9C"/>
    <w:rsid w:val="00E20510"/>
    <w:rsid w:val="00E207C6"/>
    <w:rsid w:val="00E20C12"/>
    <w:rsid w:val="00E20C32"/>
    <w:rsid w:val="00E20CDD"/>
    <w:rsid w:val="00E21B33"/>
    <w:rsid w:val="00E21BAD"/>
    <w:rsid w:val="00E226B3"/>
    <w:rsid w:val="00E2277D"/>
    <w:rsid w:val="00E22B8D"/>
    <w:rsid w:val="00E22CD4"/>
    <w:rsid w:val="00E231FF"/>
    <w:rsid w:val="00E23401"/>
    <w:rsid w:val="00E2377B"/>
    <w:rsid w:val="00E23EB9"/>
    <w:rsid w:val="00E23F17"/>
    <w:rsid w:val="00E2501A"/>
    <w:rsid w:val="00E25366"/>
    <w:rsid w:val="00E25649"/>
    <w:rsid w:val="00E26885"/>
    <w:rsid w:val="00E26D04"/>
    <w:rsid w:val="00E26F45"/>
    <w:rsid w:val="00E27C55"/>
    <w:rsid w:val="00E27CF2"/>
    <w:rsid w:val="00E27F96"/>
    <w:rsid w:val="00E305E2"/>
    <w:rsid w:val="00E3092E"/>
    <w:rsid w:val="00E3093F"/>
    <w:rsid w:val="00E3115F"/>
    <w:rsid w:val="00E31570"/>
    <w:rsid w:val="00E31666"/>
    <w:rsid w:val="00E320CD"/>
    <w:rsid w:val="00E32445"/>
    <w:rsid w:val="00E326D0"/>
    <w:rsid w:val="00E32875"/>
    <w:rsid w:val="00E32A40"/>
    <w:rsid w:val="00E32B0A"/>
    <w:rsid w:val="00E33007"/>
    <w:rsid w:val="00E33060"/>
    <w:rsid w:val="00E336C9"/>
    <w:rsid w:val="00E33BC2"/>
    <w:rsid w:val="00E33C9F"/>
    <w:rsid w:val="00E33F3E"/>
    <w:rsid w:val="00E343DE"/>
    <w:rsid w:val="00E356D0"/>
    <w:rsid w:val="00E360A3"/>
    <w:rsid w:val="00E36927"/>
    <w:rsid w:val="00E40262"/>
    <w:rsid w:val="00E4053B"/>
    <w:rsid w:val="00E4070E"/>
    <w:rsid w:val="00E40C0E"/>
    <w:rsid w:val="00E40DB5"/>
    <w:rsid w:val="00E41997"/>
    <w:rsid w:val="00E41BF2"/>
    <w:rsid w:val="00E41D95"/>
    <w:rsid w:val="00E42320"/>
    <w:rsid w:val="00E42C29"/>
    <w:rsid w:val="00E42CEC"/>
    <w:rsid w:val="00E4339D"/>
    <w:rsid w:val="00E43741"/>
    <w:rsid w:val="00E43AEE"/>
    <w:rsid w:val="00E43B19"/>
    <w:rsid w:val="00E4418E"/>
    <w:rsid w:val="00E44560"/>
    <w:rsid w:val="00E446E5"/>
    <w:rsid w:val="00E4473A"/>
    <w:rsid w:val="00E447EF"/>
    <w:rsid w:val="00E44D1D"/>
    <w:rsid w:val="00E44F71"/>
    <w:rsid w:val="00E4586D"/>
    <w:rsid w:val="00E45D5C"/>
    <w:rsid w:val="00E45E16"/>
    <w:rsid w:val="00E46216"/>
    <w:rsid w:val="00E47E98"/>
    <w:rsid w:val="00E47ECE"/>
    <w:rsid w:val="00E50156"/>
    <w:rsid w:val="00E50995"/>
    <w:rsid w:val="00E51134"/>
    <w:rsid w:val="00E512ED"/>
    <w:rsid w:val="00E51CD3"/>
    <w:rsid w:val="00E51E6B"/>
    <w:rsid w:val="00E51EF0"/>
    <w:rsid w:val="00E526F2"/>
    <w:rsid w:val="00E527D1"/>
    <w:rsid w:val="00E52951"/>
    <w:rsid w:val="00E52FF6"/>
    <w:rsid w:val="00E53204"/>
    <w:rsid w:val="00E5360E"/>
    <w:rsid w:val="00E53730"/>
    <w:rsid w:val="00E53759"/>
    <w:rsid w:val="00E53885"/>
    <w:rsid w:val="00E53A5F"/>
    <w:rsid w:val="00E546C0"/>
    <w:rsid w:val="00E55155"/>
    <w:rsid w:val="00E553EA"/>
    <w:rsid w:val="00E55624"/>
    <w:rsid w:val="00E55644"/>
    <w:rsid w:val="00E55CD2"/>
    <w:rsid w:val="00E55EC4"/>
    <w:rsid w:val="00E560D7"/>
    <w:rsid w:val="00E560E6"/>
    <w:rsid w:val="00E568CD"/>
    <w:rsid w:val="00E56B29"/>
    <w:rsid w:val="00E56BF0"/>
    <w:rsid w:val="00E56F2E"/>
    <w:rsid w:val="00E57006"/>
    <w:rsid w:val="00E5716E"/>
    <w:rsid w:val="00E57210"/>
    <w:rsid w:val="00E57285"/>
    <w:rsid w:val="00E57548"/>
    <w:rsid w:val="00E577AF"/>
    <w:rsid w:val="00E577FC"/>
    <w:rsid w:val="00E60A37"/>
    <w:rsid w:val="00E60ED9"/>
    <w:rsid w:val="00E61066"/>
    <w:rsid w:val="00E614EA"/>
    <w:rsid w:val="00E61A16"/>
    <w:rsid w:val="00E61D8E"/>
    <w:rsid w:val="00E61FC8"/>
    <w:rsid w:val="00E6205C"/>
    <w:rsid w:val="00E62602"/>
    <w:rsid w:val="00E62F7B"/>
    <w:rsid w:val="00E632F4"/>
    <w:rsid w:val="00E63397"/>
    <w:rsid w:val="00E634FB"/>
    <w:rsid w:val="00E63CF5"/>
    <w:rsid w:val="00E63F57"/>
    <w:rsid w:val="00E642F8"/>
    <w:rsid w:val="00E64687"/>
    <w:rsid w:val="00E647FB"/>
    <w:rsid w:val="00E64AB6"/>
    <w:rsid w:val="00E64C0F"/>
    <w:rsid w:val="00E64D15"/>
    <w:rsid w:val="00E658F7"/>
    <w:rsid w:val="00E662E6"/>
    <w:rsid w:val="00E66344"/>
    <w:rsid w:val="00E668B6"/>
    <w:rsid w:val="00E66D6D"/>
    <w:rsid w:val="00E670B4"/>
    <w:rsid w:val="00E67329"/>
    <w:rsid w:val="00E67D62"/>
    <w:rsid w:val="00E67F4A"/>
    <w:rsid w:val="00E704A2"/>
    <w:rsid w:val="00E709A3"/>
    <w:rsid w:val="00E70DAC"/>
    <w:rsid w:val="00E71107"/>
    <w:rsid w:val="00E7162D"/>
    <w:rsid w:val="00E71D67"/>
    <w:rsid w:val="00E72001"/>
    <w:rsid w:val="00E720F2"/>
    <w:rsid w:val="00E72421"/>
    <w:rsid w:val="00E726F6"/>
    <w:rsid w:val="00E72E82"/>
    <w:rsid w:val="00E73C17"/>
    <w:rsid w:val="00E73D2A"/>
    <w:rsid w:val="00E74697"/>
    <w:rsid w:val="00E7480A"/>
    <w:rsid w:val="00E749BD"/>
    <w:rsid w:val="00E754BC"/>
    <w:rsid w:val="00E75861"/>
    <w:rsid w:val="00E7591F"/>
    <w:rsid w:val="00E76095"/>
    <w:rsid w:val="00E765D1"/>
    <w:rsid w:val="00E765F7"/>
    <w:rsid w:val="00E76C99"/>
    <w:rsid w:val="00E77197"/>
    <w:rsid w:val="00E77721"/>
    <w:rsid w:val="00E77808"/>
    <w:rsid w:val="00E77AE1"/>
    <w:rsid w:val="00E8070B"/>
    <w:rsid w:val="00E80C8B"/>
    <w:rsid w:val="00E8151E"/>
    <w:rsid w:val="00E81729"/>
    <w:rsid w:val="00E817A0"/>
    <w:rsid w:val="00E819DD"/>
    <w:rsid w:val="00E827BC"/>
    <w:rsid w:val="00E82B26"/>
    <w:rsid w:val="00E82CC1"/>
    <w:rsid w:val="00E82D46"/>
    <w:rsid w:val="00E82EC7"/>
    <w:rsid w:val="00E8374C"/>
    <w:rsid w:val="00E837D0"/>
    <w:rsid w:val="00E83D18"/>
    <w:rsid w:val="00E83F7D"/>
    <w:rsid w:val="00E844E1"/>
    <w:rsid w:val="00E84657"/>
    <w:rsid w:val="00E84B34"/>
    <w:rsid w:val="00E84EAC"/>
    <w:rsid w:val="00E85010"/>
    <w:rsid w:val="00E85561"/>
    <w:rsid w:val="00E8575B"/>
    <w:rsid w:val="00E859B8"/>
    <w:rsid w:val="00E85D12"/>
    <w:rsid w:val="00E8662E"/>
    <w:rsid w:val="00E867B2"/>
    <w:rsid w:val="00E86BFF"/>
    <w:rsid w:val="00E86FF6"/>
    <w:rsid w:val="00E870E8"/>
    <w:rsid w:val="00E87116"/>
    <w:rsid w:val="00E871DE"/>
    <w:rsid w:val="00E87A3A"/>
    <w:rsid w:val="00E87DEA"/>
    <w:rsid w:val="00E906DD"/>
    <w:rsid w:val="00E90B0F"/>
    <w:rsid w:val="00E91F27"/>
    <w:rsid w:val="00E92294"/>
    <w:rsid w:val="00E92315"/>
    <w:rsid w:val="00E925BB"/>
    <w:rsid w:val="00E92A04"/>
    <w:rsid w:val="00E92B19"/>
    <w:rsid w:val="00E92C16"/>
    <w:rsid w:val="00E92D17"/>
    <w:rsid w:val="00E93192"/>
    <w:rsid w:val="00E94250"/>
    <w:rsid w:val="00E94D46"/>
    <w:rsid w:val="00E95116"/>
    <w:rsid w:val="00E95160"/>
    <w:rsid w:val="00E9523E"/>
    <w:rsid w:val="00E95A4C"/>
    <w:rsid w:val="00E96A65"/>
    <w:rsid w:val="00E96CB9"/>
    <w:rsid w:val="00E974DE"/>
    <w:rsid w:val="00E97C09"/>
    <w:rsid w:val="00EA00BE"/>
    <w:rsid w:val="00EA0622"/>
    <w:rsid w:val="00EA07EB"/>
    <w:rsid w:val="00EA0BFA"/>
    <w:rsid w:val="00EA0F1B"/>
    <w:rsid w:val="00EA0F5D"/>
    <w:rsid w:val="00EA1739"/>
    <w:rsid w:val="00EA1919"/>
    <w:rsid w:val="00EA1F80"/>
    <w:rsid w:val="00EA24D5"/>
    <w:rsid w:val="00EA26F6"/>
    <w:rsid w:val="00EA2DCD"/>
    <w:rsid w:val="00EA2E64"/>
    <w:rsid w:val="00EA31BF"/>
    <w:rsid w:val="00EA4EAB"/>
    <w:rsid w:val="00EA5205"/>
    <w:rsid w:val="00EA5755"/>
    <w:rsid w:val="00EA5872"/>
    <w:rsid w:val="00EA5BA0"/>
    <w:rsid w:val="00EA63B7"/>
    <w:rsid w:val="00EA6CE2"/>
    <w:rsid w:val="00EA739E"/>
    <w:rsid w:val="00EA74A4"/>
    <w:rsid w:val="00EB039B"/>
    <w:rsid w:val="00EB0A7F"/>
    <w:rsid w:val="00EB0C5A"/>
    <w:rsid w:val="00EB2CE3"/>
    <w:rsid w:val="00EB2E32"/>
    <w:rsid w:val="00EB2E87"/>
    <w:rsid w:val="00EB31C9"/>
    <w:rsid w:val="00EB35F0"/>
    <w:rsid w:val="00EB3D65"/>
    <w:rsid w:val="00EB3FEF"/>
    <w:rsid w:val="00EB464F"/>
    <w:rsid w:val="00EB4809"/>
    <w:rsid w:val="00EB4BA3"/>
    <w:rsid w:val="00EB51F2"/>
    <w:rsid w:val="00EB536E"/>
    <w:rsid w:val="00EB5373"/>
    <w:rsid w:val="00EB549B"/>
    <w:rsid w:val="00EB5536"/>
    <w:rsid w:val="00EB56FE"/>
    <w:rsid w:val="00EB641D"/>
    <w:rsid w:val="00EB7076"/>
    <w:rsid w:val="00EB710D"/>
    <w:rsid w:val="00EB7742"/>
    <w:rsid w:val="00EC0313"/>
    <w:rsid w:val="00EC0453"/>
    <w:rsid w:val="00EC0D06"/>
    <w:rsid w:val="00EC0DAE"/>
    <w:rsid w:val="00EC0F12"/>
    <w:rsid w:val="00EC1962"/>
    <w:rsid w:val="00EC1A20"/>
    <w:rsid w:val="00EC1F02"/>
    <w:rsid w:val="00EC231E"/>
    <w:rsid w:val="00EC32D0"/>
    <w:rsid w:val="00EC3C4F"/>
    <w:rsid w:val="00EC3DB4"/>
    <w:rsid w:val="00EC43AB"/>
    <w:rsid w:val="00EC4888"/>
    <w:rsid w:val="00EC4A33"/>
    <w:rsid w:val="00EC4D07"/>
    <w:rsid w:val="00EC51CF"/>
    <w:rsid w:val="00EC5272"/>
    <w:rsid w:val="00EC534C"/>
    <w:rsid w:val="00EC539C"/>
    <w:rsid w:val="00EC5C26"/>
    <w:rsid w:val="00EC7330"/>
    <w:rsid w:val="00EC7827"/>
    <w:rsid w:val="00EC7EF9"/>
    <w:rsid w:val="00ED04C0"/>
    <w:rsid w:val="00ED0509"/>
    <w:rsid w:val="00ED06E4"/>
    <w:rsid w:val="00ED0961"/>
    <w:rsid w:val="00ED0970"/>
    <w:rsid w:val="00ED098C"/>
    <w:rsid w:val="00ED1314"/>
    <w:rsid w:val="00ED20F1"/>
    <w:rsid w:val="00ED212D"/>
    <w:rsid w:val="00ED2657"/>
    <w:rsid w:val="00ED299F"/>
    <w:rsid w:val="00ED2D4E"/>
    <w:rsid w:val="00ED2DAC"/>
    <w:rsid w:val="00ED3090"/>
    <w:rsid w:val="00ED3148"/>
    <w:rsid w:val="00ED360D"/>
    <w:rsid w:val="00ED367D"/>
    <w:rsid w:val="00ED3D2D"/>
    <w:rsid w:val="00ED3D64"/>
    <w:rsid w:val="00ED3E5A"/>
    <w:rsid w:val="00ED3E63"/>
    <w:rsid w:val="00ED3FF9"/>
    <w:rsid w:val="00ED464C"/>
    <w:rsid w:val="00ED49DE"/>
    <w:rsid w:val="00ED5343"/>
    <w:rsid w:val="00ED5C30"/>
    <w:rsid w:val="00ED6688"/>
    <w:rsid w:val="00ED679E"/>
    <w:rsid w:val="00ED6852"/>
    <w:rsid w:val="00ED70BB"/>
    <w:rsid w:val="00ED73D3"/>
    <w:rsid w:val="00ED7B70"/>
    <w:rsid w:val="00ED7DD0"/>
    <w:rsid w:val="00ED7F34"/>
    <w:rsid w:val="00EE00A5"/>
    <w:rsid w:val="00EE035F"/>
    <w:rsid w:val="00EE0B8B"/>
    <w:rsid w:val="00EE21B4"/>
    <w:rsid w:val="00EE21D5"/>
    <w:rsid w:val="00EE24A0"/>
    <w:rsid w:val="00EE29B2"/>
    <w:rsid w:val="00EE2A2F"/>
    <w:rsid w:val="00EE3BED"/>
    <w:rsid w:val="00EE3CA1"/>
    <w:rsid w:val="00EE3D06"/>
    <w:rsid w:val="00EE46CE"/>
    <w:rsid w:val="00EE4CD5"/>
    <w:rsid w:val="00EE4DE8"/>
    <w:rsid w:val="00EE4FF0"/>
    <w:rsid w:val="00EE5762"/>
    <w:rsid w:val="00EE5855"/>
    <w:rsid w:val="00EE592B"/>
    <w:rsid w:val="00EE59C0"/>
    <w:rsid w:val="00EE625D"/>
    <w:rsid w:val="00EE65C9"/>
    <w:rsid w:val="00EE6985"/>
    <w:rsid w:val="00EE699B"/>
    <w:rsid w:val="00EE69FD"/>
    <w:rsid w:val="00EE6F3B"/>
    <w:rsid w:val="00EE73AA"/>
    <w:rsid w:val="00EE79C3"/>
    <w:rsid w:val="00EE7B50"/>
    <w:rsid w:val="00EF06B0"/>
    <w:rsid w:val="00EF13E2"/>
    <w:rsid w:val="00EF1648"/>
    <w:rsid w:val="00EF17C6"/>
    <w:rsid w:val="00EF21CE"/>
    <w:rsid w:val="00EF2465"/>
    <w:rsid w:val="00EF2B56"/>
    <w:rsid w:val="00EF2D80"/>
    <w:rsid w:val="00EF3119"/>
    <w:rsid w:val="00EF3341"/>
    <w:rsid w:val="00EF3FD4"/>
    <w:rsid w:val="00EF5403"/>
    <w:rsid w:val="00EF5459"/>
    <w:rsid w:val="00EF5CA6"/>
    <w:rsid w:val="00EF5F53"/>
    <w:rsid w:val="00EF62A6"/>
    <w:rsid w:val="00EF6498"/>
    <w:rsid w:val="00EF67EB"/>
    <w:rsid w:val="00EF7343"/>
    <w:rsid w:val="00EF740B"/>
    <w:rsid w:val="00EF7BDA"/>
    <w:rsid w:val="00EF7D4F"/>
    <w:rsid w:val="00F00187"/>
    <w:rsid w:val="00F0094E"/>
    <w:rsid w:val="00F00D84"/>
    <w:rsid w:val="00F01B4A"/>
    <w:rsid w:val="00F0206A"/>
    <w:rsid w:val="00F020C1"/>
    <w:rsid w:val="00F0297F"/>
    <w:rsid w:val="00F02FAC"/>
    <w:rsid w:val="00F03AA7"/>
    <w:rsid w:val="00F03DCA"/>
    <w:rsid w:val="00F04283"/>
    <w:rsid w:val="00F050F9"/>
    <w:rsid w:val="00F061A1"/>
    <w:rsid w:val="00F06662"/>
    <w:rsid w:val="00F069FD"/>
    <w:rsid w:val="00F074D5"/>
    <w:rsid w:val="00F0761B"/>
    <w:rsid w:val="00F07D98"/>
    <w:rsid w:val="00F10860"/>
    <w:rsid w:val="00F11015"/>
    <w:rsid w:val="00F11D10"/>
    <w:rsid w:val="00F12245"/>
    <w:rsid w:val="00F1299C"/>
    <w:rsid w:val="00F12DAC"/>
    <w:rsid w:val="00F13494"/>
    <w:rsid w:val="00F136EB"/>
    <w:rsid w:val="00F137AB"/>
    <w:rsid w:val="00F13CFB"/>
    <w:rsid w:val="00F14B51"/>
    <w:rsid w:val="00F14D34"/>
    <w:rsid w:val="00F14EDF"/>
    <w:rsid w:val="00F15045"/>
    <w:rsid w:val="00F15097"/>
    <w:rsid w:val="00F15BDA"/>
    <w:rsid w:val="00F16B38"/>
    <w:rsid w:val="00F17177"/>
    <w:rsid w:val="00F1722F"/>
    <w:rsid w:val="00F20811"/>
    <w:rsid w:val="00F2089A"/>
    <w:rsid w:val="00F2162E"/>
    <w:rsid w:val="00F21B07"/>
    <w:rsid w:val="00F23057"/>
    <w:rsid w:val="00F23B3D"/>
    <w:rsid w:val="00F242BF"/>
    <w:rsid w:val="00F2455C"/>
    <w:rsid w:val="00F245A4"/>
    <w:rsid w:val="00F25B2E"/>
    <w:rsid w:val="00F25C9A"/>
    <w:rsid w:val="00F25DD2"/>
    <w:rsid w:val="00F25F24"/>
    <w:rsid w:val="00F25FC0"/>
    <w:rsid w:val="00F2601B"/>
    <w:rsid w:val="00F268C6"/>
    <w:rsid w:val="00F268F8"/>
    <w:rsid w:val="00F26A5C"/>
    <w:rsid w:val="00F26A92"/>
    <w:rsid w:val="00F27414"/>
    <w:rsid w:val="00F2771A"/>
    <w:rsid w:val="00F27EAA"/>
    <w:rsid w:val="00F301E0"/>
    <w:rsid w:val="00F30753"/>
    <w:rsid w:val="00F30B6B"/>
    <w:rsid w:val="00F30D6C"/>
    <w:rsid w:val="00F30EA6"/>
    <w:rsid w:val="00F321EA"/>
    <w:rsid w:val="00F32C59"/>
    <w:rsid w:val="00F32DEA"/>
    <w:rsid w:val="00F33A75"/>
    <w:rsid w:val="00F33D09"/>
    <w:rsid w:val="00F33D24"/>
    <w:rsid w:val="00F33F2C"/>
    <w:rsid w:val="00F344AD"/>
    <w:rsid w:val="00F34F45"/>
    <w:rsid w:val="00F35300"/>
    <w:rsid w:val="00F356F3"/>
    <w:rsid w:val="00F357E6"/>
    <w:rsid w:val="00F36CF9"/>
    <w:rsid w:val="00F371A0"/>
    <w:rsid w:val="00F3799C"/>
    <w:rsid w:val="00F37A18"/>
    <w:rsid w:val="00F4005D"/>
    <w:rsid w:val="00F40C86"/>
    <w:rsid w:val="00F413D4"/>
    <w:rsid w:val="00F41473"/>
    <w:rsid w:val="00F414BE"/>
    <w:rsid w:val="00F414D4"/>
    <w:rsid w:val="00F417A1"/>
    <w:rsid w:val="00F41D26"/>
    <w:rsid w:val="00F41E6D"/>
    <w:rsid w:val="00F41EE6"/>
    <w:rsid w:val="00F4207A"/>
    <w:rsid w:val="00F42365"/>
    <w:rsid w:val="00F4238E"/>
    <w:rsid w:val="00F4284C"/>
    <w:rsid w:val="00F42B29"/>
    <w:rsid w:val="00F437D3"/>
    <w:rsid w:val="00F43950"/>
    <w:rsid w:val="00F43D46"/>
    <w:rsid w:val="00F43E63"/>
    <w:rsid w:val="00F44121"/>
    <w:rsid w:val="00F4478D"/>
    <w:rsid w:val="00F448A2"/>
    <w:rsid w:val="00F45150"/>
    <w:rsid w:val="00F4546D"/>
    <w:rsid w:val="00F455DB"/>
    <w:rsid w:val="00F45622"/>
    <w:rsid w:val="00F45782"/>
    <w:rsid w:val="00F468FA"/>
    <w:rsid w:val="00F46E46"/>
    <w:rsid w:val="00F46F64"/>
    <w:rsid w:val="00F4714A"/>
    <w:rsid w:val="00F47C61"/>
    <w:rsid w:val="00F50504"/>
    <w:rsid w:val="00F50954"/>
    <w:rsid w:val="00F5099B"/>
    <w:rsid w:val="00F50A75"/>
    <w:rsid w:val="00F50BA9"/>
    <w:rsid w:val="00F511BB"/>
    <w:rsid w:val="00F518D2"/>
    <w:rsid w:val="00F51961"/>
    <w:rsid w:val="00F51AA6"/>
    <w:rsid w:val="00F52E05"/>
    <w:rsid w:val="00F52F6C"/>
    <w:rsid w:val="00F53A09"/>
    <w:rsid w:val="00F53ABE"/>
    <w:rsid w:val="00F53B48"/>
    <w:rsid w:val="00F5444D"/>
    <w:rsid w:val="00F54479"/>
    <w:rsid w:val="00F54CA8"/>
    <w:rsid w:val="00F54DCD"/>
    <w:rsid w:val="00F54ECB"/>
    <w:rsid w:val="00F551AD"/>
    <w:rsid w:val="00F5548C"/>
    <w:rsid w:val="00F558CD"/>
    <w:rsid w:val="00F5611E"/>
    <w:rsid w:val="00F566C9"/>
    <w:rsid w:val="00F56D70"/>
    <w:rsid w:val="00F56D8B"/>
    <w:rsid w:val="00F57665"/>
    <w:rsid w:val="00F57CEA"/>
    <w:rsid w:val="00F57F0E"/>
    <w:rsid w:val="00F600B5"/>
    <w:rsid w:val="00F60C0F"/>
    <w:rsid w:val="00F60DDD"/>
    <w:rsid w:val="00F6123C"/>
    <w:rsid w:val="00F612B6"/>
    <w:rsid w:val="00F61C5C"/>
    <w:rsid w:val="00F61DBE"/>
    <w:rsid w:val="00F61FCD"/>
    <w:rsid w:val="00F62A55"/>
    <w:rsid w:val="00F62C5A"/>
    <w:rsid w:val="00F62D58"/>
    <w:rsid w:val="00F63FD8"/>
    <w:rsid w:val="00F6472A"/>
    <w:rsid w:val="00F64AE2"/>
    <w:rsid w:val="00F64BF0"/>
    <w:rsid w:val="00F64FF7"/>
    <w:rsid w:val="00F65E7F"/>
    <w:rsid w:val="00F66A98"/>
    <w:rsid w:val="00F66D9D"/>
    <w:rsid w:val="00F66DD3"/>
    <w:rsid w:val="00F66F94"/>
    <w:rsid w:val="00F670C1"/>
    <w:rsid w:val="00F673B8"/>
    <w:rsid w:val="00F67B83"/>
    <w:rsid w:val="00F67D52"/>
    <w:rsid w:val="00F70252"/>
    <w:rsid w:val="00F70DD2"/>
    <w:rsid w:val="00F71929"/>
    <w:rsid w:val="00F72167"/>
    <w:rsid w:val="00F725A3"/>
    <w:rsid w:val="00F725A4"/>
    <w:rsid w:val="00F72AF8"/>
    <w:rsid w:val="00F72D5E"/>
    <w:rsid w:val="00F7348E"/>
    <w:rsid w:val="00F736F7"/>
    <w:rsid w:val="00F73AA5"/>
    <w:rsid w:val="00F73C1E"/>
    <w:rsid w:val="00F73F45"/>
    <w:rsid w:val="00F740E6"/>
    <w:rsid w:val="00F741FA"/>
    <w:rsid w:val="00F7420D"/>
    <w:rsid w:val="00F7439A"/>
    <w:rsid w:val="00F751FE"/>
    <w:rsid w:val="00F75ACF"/>
    <w:rsid w:val="00F7620B"/>
    <w:rsid w:val="00F764D5"/>
    <w:rsid w:val="00F7680D"/>
    <w:rsid w:val="00F76C27"/>
    <w:rsid w:val="00F76D60"/>
    <w:rsid w:val="00F77C90"/>
    <w:rsid w:val="00F77D09"/>
    <w:rsid w:val="00F77DBC"/>
    <w:rsid w:val="00F80B19"/>
    <w:rsid w:val="00F81051"/>
    <w:rsid w:val="00F812F3"/>
    <w:rsid w:val="00F817B7"/>
    <w:rsid w:val="00F81F44"/>
    <w:rsid w:val="00F81FD7"/>
    <w:rsid w:val="00F82020"/>
    <w:rsid w:val="00F82561"/>
    <w:rsid w:val="00F8263E"/>
    <w:rsid w:val="00F82B2B"/>
    <w:rsid w:val="00F82B7F"/>
    <w:rsid w:val="00F82DB9"/>
    <w:rsid w:val="00F82DEA"/>
    <w:rsid w:val="00F835AE"/>
    <w:rsid w:val="00F8396C"/>
    <w:rsid w:val="00F841AC"/>
    <w:rsid w:val="00F847F2"/>
    <w:rsid w:val="00F84F98"/>
    <w:rsid w:val="00F85895"/>
    <w:rsid w:val="00F85BF6"/>
    <w:rsid w:val="00F85DEB"/>
    <w:rsid w:val="00F86982"/>
    <w:rsid w:val="00F87117"/>
    <w:rsid w:val="00F877DF"/>
    <w:rsid w:val="00F87910"/>
    <w:rsid w:val="00F87A5F"/>
    <w:rsid w:val="00F90AB1"/>
    <w:rsid w:val="00F90ACD"/>
    <w:rsid w:val="00F90F78"/>
    <w:rsid w:val="00F90FA9"/>
    <w:rsid w:val="00F91074"/>
    <w:rsid w:val="00F91779"/>
    <w:rsid w:val="00F91A6F"/>
    <w:rsid w:val="00F92D4D"/>
    <w:rsid w:val="00F932F8"/>
    <w:rsid w:val="00F93410"/>
    <w:rsid w:val="00F93ED7"/>
    <w:rsid w:val="00F93EF2"/>
    <w:rsid w:val="00F93F14"/>
    <w:rsid w:val="00F93F81"/>
    <w:rsid w:val="00F94130"/>
    <w:rsid w:val="00F946B2"/>
    <w:rsid w:val="00F95476"/>
    <w:rsid w:val="00F957D7"/>
    <w:rsid w:val="00F9595D"/>
    <w:rsid w:val="00F964FA"/>
    <w:rsid w:val="00F9693A"/>
    <w:rsid w:val="00F975BA"/>
    <w:rsid w:val="00FA0232"/>
    <w:rsid w:val="00FA0360"/>
    <w:rsid w:val="00FA038B"/>
    <w:rsid w:val="00FA0599"/>
    <w:rsid w:val="00FA084B"/>
    <w:rsid w:val="00FA0C68"/>
    <w:rsid w:val="00FA0DFD"/>
    <w:rsid w:val="00FA0E11"/>
    <w:rsid w:val="00FA109C"/>
    <w:rsid w:val="00FA200F"/>
    <w:rsid w:val="00FA21E2"/>
    <w:rsid w:val="00FA2643"/>
    <w:rsid w:val="00FA284A"/>
    <w:rsid w:val="00FA2A54"/>
    <w:rsid w:val="00FA2DDB"/>
    <w:rsid w:val="00FA2FF9"/>
    <w:rsid w:val="00FA3592"/>
    <w:rsid w:val="00FA3D18"/>
    <w:rsid w:val="00FA5078"/>
    <w:rsid w:val="00FA5159"/>
    <w:rsid w:val="00FA531D"/>
    <w:rsid w:val="00FA5337"/>
    <w:rsid w:val="00FA5421"/>
    <w:rsid w:val="00FA573A"/>
    <w:rsid w:val="00FA66B6"/>
    <w:rsid w:val="00FA681A"/>
    <w:rsid w:val="00FA6B41"/>
    <w:rsid w:val="00FA6CA6"/>
    <w:rsid w:val="00FA6D42"/>
    <w:rsid w:val="00FA6FEA"/>
    <w:rsid w:val="00FA7ECE"/>
    <w:rsid w:val="00FA7FEB"/>
    <w:rsid w:val="00FB02B1"/>
    <w:rsid w:val="00FB08D3"/>
    <w:rsid w:val="00FB0C38"/>
    <w:rsid w:val="00FB15BD"/>
    <w:rsid w:val="00FB1714"/>
    <w:rsid w:val="00FB1B4E"/>
    <w:rsid w:val="00FB279B"/>
    <w:rsid w:val="00FB2AFA"/>
    <w:rsid w:val="00FB2BC4"/>
    <w:rsid w:val="00FB388B"/>
    <w:rsid w:val="00FB3FB4"/>
    <w:rsid w:val="00FB408C"/>
    <w:rsid w:val="00FB4166"/>
    <w:rsid w:val="00FB4525"/>
    <w:rsid w:val="00FB4920"/>
    <w:rsid w:val="00FB5DCD"/>
    <w:rsid w:val="00FB60A5"/>
    <w:rsid w:val="00FB6867"/>
    <w:rsid w:val="00FB6BC5"/>
    <w:rsid w:val="00FB6C7F"/>
    <w:rsid w:val="00FB6CC0"/>
    <w:rsid w:val="00FB6E48"/>
    <w:rsid w:val="00FB6E7D"/>
    <w:rsid w:val="00FB7312"/>
    <w:rsid w:val="00FB790E"/>
    <w:rsid w:val="00FB7A26"/>
    <w:rsid w:val="00FC02CE"/>
    <w:rsid w:val="00FC04C8"/>
    <w:rsid w:val="00FC0598"/>
    <w:rsid w:val="00FC0637"/>
    <w:rsid w:val="00FC0BDB"/>
    <w:rsid w:val="00FC1A1A"/>
    <w:rsid w:val="00FC1B83"/>
    <w:rsid w:val="00FC1E52"/>
    <w:rsid w:val="00FC1FF1"/>
    <w:rsid w:val="00FC2004"/>
    <w:rsid w:val="00FC28AE"/>
    <w:rsid w:val="00FC295A"/>
    <w:rsid w:val="00FC2B6C"/>
    <w:rsid w:val="00FC2C04"/>
    <w:rsid w:val="00FC3686"/>
    <w:rsid w:val="00FC38C7"/>
    <w:rsid w:val="00FC392B"/>
    <w:rsid w:val="00FC3CCA"/>
    <w:rsid w:val="00FC3E1D"/>
    <w:rsid w:val="00FC40A8"/>
    <w:rsid w:val="00FC4237"/>
    <w:rsid w:val="00FC4940"/>
    <w:rsid w:val="00FC4BA1"/>
    <w:rsid w:val="00FC4E9C"/>
    <w:rsid w:val="00FC57BE"/>
    <w:rsid w:val="00FC5C80"/>
    <w:rsid w:val="00FC60E7"/>
    <w:rsid w:val="00FC6DD0"/>
    <w:rsid w:val="00FC7568"/>
    <w:rsid w:val="00FC7DC5"/>
    <w:rsid w:val="00FD0212"/>
    <w:rsid w:val="00FD092D"/>
    <w:rsid w:val="00FD0A7E"/>
    <w:rsid w:val="00FD0B4B"/>
    <w:rsid w:val="00FD0EBE"/>
    <w:rsid w:val="00FD1272"/>
    <w:rsid w:val="00FD17FE"/>
    <w:rsid w:val="00FD1FDA"/>
    <w:rsid w:val="00FD2840"/>
    <w:rsid w:val="00FD30C4"/>
    <w:rsid w:val="00FD42E5"/>
    <w:rsid w:val="00FD42F7"/>
    <w:rsid w:val="00FD46DE"/>
    <w:rsid w:val="00FD5CCE"/>
    <w:rsid w:val="00FD60C8"/>
    <w:rsid w:val="00FD6B08"/>
    <w:rsid w:val="00FD6D4F"/>
    <w:rsid w:val="00FD7C65"/>
    <w:rsid w:val="00FE01A1"/>
    <w:rsid w:val="00FE07E5"/>
    <w:rsid w:val="00FE0C3A"/>
    <w:rsid w:val="00FE10FB"/>
    <w:rsid w:val="00FE13B9"/>
    <w:rsid w:val="00FE196D"/>
    <w:rsid w:val="00FE1AF6"/>
    <w:rsid w:val="00FE2347"/>
    <w:rsid w:val="00FE2BDB"/>
    <w:rsid w:val="00FE2C05"/>
    <w:rsid w:val="00FE2E30"/>
    <w:rsid w:val="00FE2FC1"/>
    <w:rsid w:val="00FE303C"/>
    <w:rsid w:val="00FE32B8"/>
    <w:rsid w:val="00FE33C3"/>
    <w:rsid w:val="00FE3C85"/>
    <w:rsid w:val="00FE3F2E"/>
    <w:rsid w:val="00FE4403"/>
    <w:rsid w:val="00FE4CF2"/>
    <w:rsid w:val="00FE4CFC"/>
    <w:rsid w:val="00FE4FB8"/>
    <w:rsid w:val="00FE5111"/>
    <w:rsid w:val="00FE51B6"/>
    <w:rsid w:val="00FE51E3"/>
    <w:rsid w:val="00FE52C0"/>
    <w:rsid w:val="00FE57CD"/>
    <w:rsid w:val="00FE5C39"/>
    <w:rsid w:val="00FE5CFB"/>
    <w:rsid w:val="00FE5D1B"/>
    <w:rsid w:val="00FE5DC3"/>
    <w:rsid w:val="00FE5EA8"/>
    <w:rsid w:val="00FE6818"/>
    <w:rsid w:val="00FE6F9F"/>
    <w:rsid w:val="00FE7415"/>
    <w:rsid w:val="00FE7B23"/>
    <w:rsid w:val="00FE7CC2"/>
    <w:rsid w:val="00FF08D8"/>
    <w:rsid w:val="00FF09E8"/>
    <w:rsid w:val="00FF0FD4"/>
    <w:rsid w:val="00FF11A5"/>
    <w:rsid w:val="00FF1575"/>
    <w:rsid w:val="00FF24D3"/>
    <w:rsid w:val="00FF2604"/>
    <w:rsid w:val="00FF272E"/>
    <w:rsid w:val="00FF302F"/>
    <w:rsid w:val="00FF36E1"/>
    <w:rsid w:val="00FF391C"/>
    <w:rsid w:val="00FF39F7"/>
    <w:rsid w:val="00FF3EB8"/>
    <w:rsid w:val="00FF40DC"/>
    <w:rsid w:val="00FF4113"/>
    <w:rsid w:val="00FF418E"/>
    <w:rsid w:val="00FF44A9"/>
    <w:rsid w:val="00FF456E"/>
    <w:rsid w:val="00FF48A8"/>
    <w:rsid w:val="00FF4A49"/>
    <w:rsid w:val="00FF4E7B"/>
    <w:rsid w:val="00FF5537"/>
    <w:rsid w:val="00FF5711"/>
    <w:rsid w:val="00FF58ED"/>
    <w:rsid w:val="00FF6091"/>
    <w:rsid w:val="00FF6319"/>
    <w:rsid w:val="00FF640A"/>
    <w:rsid w:val="00FF64FF"/>
    <w:rsid w:val="00FF6904"/>
    <w:rsid w:val="00FF784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922F6E05-3CB8-4C50-A0C5-37FB131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20"/>
  </w:style>
  <w:style w:type="paragraph" w:styleId="Heading1">
    <w:name w:val="heading 1"/>
    <w:basedOn w:val="Normal"/>
    <w:next w:val="Normal"/>
    <w:link w:val="Heading1Char"/>
    <w:uiPriority w:val="9"/>
    <w:qFormat/>
    <w:rsid w:val="005B3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5E"/>
  </w:style>
  <w:style w:type="paragraph" w:styleId="Footer">
    <w:name w:val="footer"/>
    <w:basedOn w:val="Normal"/>
    <w:link w:val="FooterChar"/>
    <w:uiPriority w:val="99"/>
    <w:unhideWhenUsed/>
    <w:rsid w:val="00F72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D5E"/>
  </w:style>
  <w:style w:type="table" w:styleId="TableGrid">
    <w:name w:val="Table Grid"/>
    <w:basedOn w:val="TableNormal"/>
    <w:uiPriority w:val="39"/>
    <w:rsid w:val="00F7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1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E4FF0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EE4FF0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E4FF0"/>
    <w:rPr>
      <w:vertAlign w:val="superscript"/>
    </w:rPr>
  </w:style>
  <w:style w:type="character" w:customStyle="1" w:styleId="hps">
    <w:name w:val="hps"/>
    <w:basedOn w:val="DefaultParagraphFont"/>
    <w:rsid w:val="0001021E"/>
  </w:style>
  <w:style w:type="character" w:customStyle="1" w:styleId="Heading1Char">
    <w:name w:val="Heading 1 Char"/>
    <w:basedOn w:val="DefaultParagraphFont"/>
    <w:link w:val="Heading1"/>
    <w:uiPriority w:val="9"/>
    <w:rsid w:val="005B3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55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2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52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27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0912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56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4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787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12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634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3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1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0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0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5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5408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094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12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76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29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45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E69B664B8BD6734987E4EB1F56821B1B" ma:contentTypeVersion="0" ma:contentTypeDescription="یک سند جدید ایجاد کنید." ma:contentTypeScope="" ma:versionID="7cfa9e4c67204617dcfa628ff6597b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4036-2B9F-4085-87B6-53D04D021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447BD-BF92-498F-9D8E-6E0B2C80E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D48658-A8C4-49D7-85E2-420CB04E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6F03C9-4271-454D-B94A-B542E132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سلطانی خانم لیلا</dc:creator>
  <cp:lastModifiedBy>Tabriz Mb</cp:lastModifiedBy>
  <cp:revision>2</cp:revision>
  <cp:lastPrinted>2020-10-12T11:05:00Z</cp:lastPrinted>
  <dcterms:created xsi:type="dcterms:W3CDTF">2025-04-10T06:17:00Z</dcterms:created>
  <dcterms:modified xsi:type="dcterms:W3CDTF">2025-04-10T06:17:00Z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0x010100E69B664B8BD6734987E4EB1F56821B1B</vt:lpwstr>
  </property>
</Properties>
</file>